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E31" w:rsidRPr="00EF7525" w:rsidRDefault="00FB5E31" w:rsidP="00715A64">
      <w:pPr>
        <w:widowControl/>
        <w:suppressAutoHyphens w:val="0"/>
        <w:jc w:val="center"/>
        <w:rPr>
          <w:rFonts w:ascii="Arial" w:hAnsi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noProof/>
          <w:kern w:val="0"/>
          <w:sz w:val="24"/>
          <w:szCs w:val="24"/>
          <w:lang w:eastAsia="ru-RU"/>
        </w:rPr>
        <w:t>АДМИНИСТРАЦИЯ</w:t>
      </w:r>
    </w:p>
    <w:p w:rsidR="00FB5E31" w:rsidRPr="00EF7525" w:rsidRDefault="00FB5E31" w:rsidP="00715A64">
      <w:pPr>
        <w:widowControl/>
        <w:suppressAutoHyphens w:val="0"/>
        <w:jc w:val="center"/>
        <w:rPr>
          <w:rFonts w:ascii="Arial" w:hAnsi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noProof/>
          <w:kern w:val="0"/>
          <w:sz w:val="24"/>
          <w:szCs w:val="24"/>
          <w:lang w:eastAsia="ru-RU"/>
        </w:rPr>
        <w:t>СКРИПНЯНСКОГО СЕЛЬСКОГО ПОСЕЛЕНИЯ</w:t>
      </w:r>
    </w:p>
    <w:p w:rsidR="00FB5E31" w:rsidRPr="00EF7525" w:rsidRDefault="00FB5E31" w:rsidP="00715A64">
      <w:pPr>
        <w:widowControl/>
        <w:suppressAutoHyphens w:val="0"/>
        <w:jc w:val="center"/>
        <w:rPr>
          <w:rFonts w:ascii="Arial" w:hAnsi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noProof/>
          <w:kern w:val="0"/>
          <w:sz w:val="24"/>
          <w:szCs w:val="24"/>
          <w:lang w:eastAsia="ru-RU"/>
        </w:rPr>
        <w:t>КАЛАЧЕЕВСКОГО МУНИЦИПАЛЬНОГО РАЙОНА</w:t>
      </w:r>
    </w:p>
    <w:p w:rsidR="00FB5E31" w:rsidRPr="00EF7525" w:rsidRDefault="00FB5E31" w:rsidP="00715A64">
      <w:pPr>
        <w:widowControl/>
        <w:suppressAutoHyphens w:val="0"/>
        <w:jc w:val="center"/>
        <w:rPr>
          <w:rFonts w:ascii="Arial" w:hAnsi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noProof/>
          <w:kern w:val="0"/>
          <w:sz w:val="24"/>
          <w:szCs w:val="24"/>
          <w:lang w:eastAsia="ru-RU"/>
        </w:rPr>
        <w:t>ВОРОНЕЖСКОЙ ОБЛАСТИ</w:t>
      </w:r>
    </w:p>
    <w:p w:rsidR="00FB5E31" w:rsidRPr="00EF7525" w:rsidRDefault="00FB5E31" w:rsidP="00715A64">
      <w:pPr>
        <w:widowControl/>
        <w:suppressAutoHyphens w:val="0"/>
        <w:jc w:val="center"/>
        <w:rPr>
          <w:rFonts w:ascii="Arial" w:hAnsi="Arial"/>
          <w:noProof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noProof/>
          <w:kern w:val="0"/>
          <w:sz w:val="24"/>
          <w:szCs w:val="24"/>
          <w:lang w:eastAsia="ru-RU"/>
        </w:rPr>
        <w:t>ПОСТАНОВЛЕНИЕ</w:t>
      </w:r>
    </w:p>
    <w:p w:rsidR="00FB5E31" w:rsidRPr="00EF7525" w:rsidRDefault="00207BE8" w:rsidP="00715A64">
      <w:pPr>
        <w:widowControl/>
        <w:suppressAutoHyphens w:val="0"/>
        <w:rPr>
          <w:rFonts w:ascii="Arial" w:hAnsi="Arial"/>
          <w:noProof/>
          <w:kern w:val="0"/>
          <w:sz w:val="24"/>
          <w:szCs w:val="24"/>
          <w:u w:val="single"/>
          <w:lang w:eastAsia="ru-RU"/>
        </w:rPr>
      </w:pPr>
      <w:r>
        <w:rPr>
          <w:rFonts w:ascii="Arial" w:hAnsi="Arial"/>
          <w:noProof/>
          <w:kern w:val="0"/>
          <w:sz w:val="24"/>
          <w:szCs w:val="24"/>
          <w:lang w:eastAsia="ru-RU"/>
        </w:rPr>
        <w:t>от 31</w:t>
      </w:r>
      <w:r w:rsidR="00450F07">
        <w:rPr>
          <w:rFonts w:ascii="Arial" w:hAnsi="Arial"/>
          <w:noProof/>
          <w:kern w:val="0"/>
          <w:sz w:val="24"/>
          <w:szCs w:val="24"/>
          <w:lang w:eastAsia="ru-RU"/>
        </w:rPr>
        <w:t xml:space="preserve"> января </w:t>
      </w:r>
      <w:bookmarkStart w:id="0" w:name="_GoBack"/>
      <w:bookmarkEnd w:id="0"/>
      <w:r w:rsidR="00FB5E31" w:rsidRPr="00EF7525">
        <w:rPr>
          <w:rFonts w:ascii="Arial" w:hAnsi="Arial"/>
          <w:noProof/>
          <w:kern w:val="0"/>
          <w:sz w:val="24"/>
          <w:szCs w:val="24"/>
          <w:lang w:eastAsia="ru-RU"/>
        </w:rPr>
        <w:t>202</w:t>
      </w:r>
      <w:r w:rsidR="00EF5A3A">
        <w:rPr>
          <w:rFonts w:ascii="Arial" w:hAnsi="Arial"/>
          <w:noProof/>
          <w:kern w:val="0"/>
          <w:sz w:val="24"/>
          <w:szCs w:val="24"/>
          <w:lang w:eastAsia="ru-RU"/>
        </w:rPr>
        <w:t xml:space="preserve">2 </w:t>
      </w:r>
      <w:r w:rsidR="00FB5E31" w:rsidRPr="00EF7525">
        <w:rPr>
          <w:rFonts w:ascii="Arial" w:hAnsi="Arial"/>
          <w:noProof/>
          <w:kern w:val="0"/>
          <w:sz w:val="24"/>
          <w:szCs w:val="24"/>
          <w:lang w:eastAsia="ru-RU"/>
        </w:rPr>
        <w:t>г</w:t>
      </w:r>
      <w:r w:rsidR="00FB5E31">
        <w:rPr>
          <w:rFonts w:ascii="Arial" w:hAnsi="Arial"/>
          <w:noProof/>
          <w:kern w:val="0"/>
          <w:sz w:val="24"/>
          <w:szCs w:val="24"/>
          <w:lang w:eastAsia="ru-RU"/>
        </w:rPr>
        <w:t>.</w:t>
      </w:r>
      <w:r w:rsidR="00FB5E31" w:rsidRPr="00EF7525">
        <w:rPr>
          <w:rFonts w:ascii="Arial" w:hAnsi="Arial"/>
          <w:noProof/>
          <w:kern w:val="0"/>
          <w:sz w:val="24"/>
          <w:szCs w:val="24"/>
          <w:lang w:eastAsia="ru-RU"/>
        </w:rPr>
        <w:t xml:space="preserve"> №</w:t>
      </w:r>
      <w:r w:rsidR="00EF5A3A">
        <w:rPr>
          <w:rFonts w:ascii="Arial" w:hAnsi="Arial"/>
          <w:noProof/>
          <w:kern w:val="0"/>
          <w:sz w:val="24"/>
          <w:szCs w:val="24"/>
          <w:lang w:eastAsia="ru-RU"/>
        </w:rPr>
        <w:t xml:space="preserve"> </w:t>
      </w:r>
      <w:r>
        <w:rPr>
          <w:rFonts w:ascii="Arial" w:hAnsi="Arial"/>
          <w:noProof/>
          <w:kern w:val="0"/>
          <w:sz w:val="24"/>
          <w:szCs w:val="24"/>
          <w:lang w:eastAsia="ru-RU"/>
        </w:rPr>
        <w:t>2</w:t>
      </w:r>
    </w:p>
    <w:p w:rsidR="00FB5E31" w:rsidRPr="00EF7525" w:rsidRDefault="00FB5E31" w:rsidP="001806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spellStart"/>
      <w:r w:rsidRPr="00EF7525">
        <w:rPr>
          <w:rFonts w:ascii="Arial" w:hAnsi="Arial" w:cs="Arial"/>
          <w:sz w:val="24"/>
          <w:szCs w:val="24"/>
        </w:rPr>
        <w:t>с</w:t>
      </w:r>
      <w:proofErr w:type="gramStart"/>
      <w:r w:rsidRPr="00EF7525">
        <w:rPr>
          <w:rFonts w:ascii="Arial" w:hAnsi="Arial" w:cs="Arial"/>
          <w:sz w:val="24"/>
          <w:szCs w:val="24"/>
        </w:rPr>
        <w:t>.С</w:t>
      </w:r>
      <w:proofErr w:type="gramEnd"/>
      <w:r w:rsidRPr="00EF7525">
        <w:rPr>
          <w:rFonts w:ascii="Arial" w:hAnsi="Arial" w:cs="Arial"/>
          <w:sz w:val="24"/>
          <w:szCs w:val="24"/>
        </w:rPr>
        <w:t>крипниково</w:t>
      </w:r>
      <w:proofErr w:type="spellEnd"/>
      <w:r w:rsidRPr="00EF7525">
        <w:rPr>
          <w:rFonts w:ascii="Arial" w:hAnsi="Arial"/>
          <w:sz w:val="24"/>
          <w:szCs w:val="24"/>
        </w:rPr>
        <w:t xml:space="preserve"> </w:t>
      </w:r>
    </w:p>
    <w:p w:rsidR="00FB5E31" w:rsidRPr="00EF7525" w:rsidRDefault="00FB5E31" w:rsidP="00EF7525">
      <w:pPr>
        <w:suppressAutoHyphens w:val="0"/>
        <w:spacing w:line="255" w:lineRule="atLeast"/>
        <w:ind w:right="-1" w:firstLine="709"/>
        <w:jc w:val="center"/>
        <w:rPr>
          <w:rFonts w:ascii="Arial" w:hAnsi="Arial"/>
          <w:b/>
          <w:bCs/>
          <w:color w:val="000000"/>
          <w:kern w:val="0"/>
          <w:sz w:val="32"/>
          <w:szCs w:val="32"/>
          <w:lang w:eastAsia="ru-RU"/>
        </w:rPr>
      </w:pPr>
      <w:proofErr w:type="gramStart"/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ar-SA"/>
        </w:rPr>
        <w:t xml:space="preserve">Об утверждении отчета о ходе реализации и </w:t>
      </w:r>
      <w:r w:rsidRPr="00EF7525">
        <w:rPr>
          <w:rFonts w:ascii="Arial" w:hAnsi="Arial" w:cs="Arial"/>
          <w:b/>
          <w:bCs/>
          <w:sz w:val="32"/>
          <w:szCs w:val="32"/>
        </w:rPr>
        <w:t xml:space="preserve">оценки эффективности 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муниципальной программы «Содержание и развитие коммунальной инфраструктуры на территории </w:t>
      </w:r>
      <w:proofErr w:type="spellStart"/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Скрипнянского</w:t>
      </w:r>
      <w:proofErr w:type="spellEnd"/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Калачеевского</w:t>
      </w:r>
      <w:proofErr w:type="spellEnd"/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муниципального района на 2020-2026 годы», утвержденной постановлением от 14 октября 2019 г. № 78</w:t>
      </w:r>
      <w:r w:rsid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(в редакции</w:t>
      </w:r>
      <w:proofErr w:type="gramEnd"/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постановлений от 27.04.2020 г. № 22, от 25.05.2020 г. № 27, от 25.05.2020 г. № 28, от 30.10.2020 г. №50, от</w:t>
      </w:r>
      <w:r w:rsid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28.12.2020</w:t>
      </w:r>
      <w:r w:rsid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г</w:t>
      </w:r>
      <w:r w:rsid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№</w:t>
      </w:r>
      <w:r w:rsid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56</w:t>
      </w:r>
      <w:r w:rsid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,</w:t>
      </w:r>
      <w:r w:rsidR="00EF5A3A" w:rsidRPr="00EF5A3A">
        <w:rPr>
          <w:rFonts w:ascii="Arial" w:hAnsi="Arial" w:cs="Arial"/>
          <w:b/>
          <w:bCs/>
          <w:kern w:val="0"/>
          <w:sz w:val="32"/>
          <w:szCs w:val="32"/>
          <w:lang w:eastAsia="ar-SA"/>
        </w:rPr>
        <w:t xml:space="preserve"> </w:t>
      </w:r>
      <w:r w:rsidR="00EF5A3A" w:rsidRP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от 25.06.2021 г. № 28, от 15.10.2021 г. № 43, от 30.11.2021 г. № 53</w:t>
      </w:r>
      <w:r w:rsid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, от 30.12.2021 г. № 69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) за 202</w:t>
      </w:r>
      <w:r w:rsidR="00EF5A3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1</w:t>
      </w:r>
      <w:r w:rsidRPr="00EF752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год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11.10.2013 г. № 31 «Об утверждении Порядка разработки, реализации и оценки эффективности муниципальных программ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администрация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 xml:space="preserve">1. Утвердить отчет о ходе реализации и оценки эффективности муниципальной программы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за 202</w:t>
      </w:r>
      <w:r w:rsidR="00EF5A3A"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 xml:space="preserve"> год </w:t>
      </w:r>
      <w:r w:rsidRPr="00EF7525">
        <w:rPr>
          <w:rFonts w:ascii="Arial" w:hAnsi="Arial" w:cs="Arial"/>
          <w:sz w:val="24"/>
          <w:szCs w:val="24"/>
          <w:lang w:eastAsia="en-US"/>
        </w:rPr>
        <w:t xml:space="preserve">согласно приложению к настоящему постановлению. 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B5E31" w:rsidRPr="00EF7525" w:rsidRDefault="00FB5E31" w:rsidP="00EF7525">
      <w:pPr>
        <w:ind w:firstLine="709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F75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752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B5E31" w:rsidRPr="00EF7525" w:rsidRDefault="00FB5E31" w:rsidP="00EF75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FB5E31" w:rsidRPr="00EF7525" w:rsidTr="00DA3EB2">
        <w:tc>
          <w:tcPr>
            <w:tcW w:w="3284" w:type="dxa"/>
          </w:tcPr>
          <w:p w:rsidR="00FB5E31" w:rsidRPr="00EF7525" w:rsidRDefault="00FB5E31" w:rsidP="00DA3EB2">
            <w:pPr>
              <w:tabs>
                <w:tab w:val="left" w:pos="6864"/>
              </w:tabs>
              <w:rPr>
                <w:rFonts w:ascii="Arial" w:hAnsi="Arial" w:cs="Arial"/>
                <w:sz w:val="24"/>
                <w:szCs w:val="24"/>
              </w:rPr>
            </w:pPr>
            <w:r w:rsidRPr="00EF75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B5E31" w:rsidRPr="00EF7525" w:rsidRDefault="00FB5E31" w:rsidP="00EF7525">
            <w:pPr>
              <w:tabs>
                <w:tab w:val="left" w:pos="6864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FB5E31" w:rsidRPr="00EF7525" w:rsidRDefault="00FB5E31" w:rsidP="00DA3EB2">
            <w:pPr>
              <w:tabs>
                <w:tab w:val="left" w:pos="686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7525">
              <w:rPr>
                <w:rFonts w:ascii="Arial" w:hAnsi="Arial" w:cs="Arial"/>
                <w:sz w:val="24"/>
                <w:szCs w:val="24"/>
              </w:rPr>
              <w:t>С.В.Харламова</w:t>
            </w:r>
            <w:proofErr w:type="spellEnd"/>
          </w:p>
        </w:tc>
      </w:tr>
    </w:tbl>
    <w:p w:rsidR="00EF5A3A" w:rsidRPr="00EF7525" w:rsidRDefault="00FB5E31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br w:type="page"/>
      </w:r>
      <w:r w:rsidR="00EF5A3A" w:rsidRPr="00EF752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F5A3A" w:rsidRPr="00EF7525" w:rsidRDefault="00EF5A3A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F5A3A" w:rsidRDefault="00EF5A3A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EF7525">
        <w:rPr>
          <w:rFonts w:ascii="Arial" w:hAnsi="Arial" w:cs="Arial"/>
          <w:sz w:val="24"/>
          <w:szCs w:val="24"/>
        </w:rPr>
        <w:t>Ск</w:t>
      </w:r>
      <w:r>
        <w:rPr>
          <w:rFonts w:ascii="Arial" w:hAnsi="Arial" w:cs="Arial"/>
          <w:sz w:val="24"/>
          <w:szCs w:val="24"/>
        </w:rPr>
        <w:t>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F5A3A" w:rsidRPr="00EF7525" w:rsidRDefault="00EF5A3A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EF5A3A" w:rsidRPr="00EF7525" w:rsidRDefault="00EF5A3A" w:rsidP="00EF5A3A">
      <w:pPr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07BE8">
        <w:rPr>
          <w:rFonts w:ascii="Arial" w:hAnsi="Arial" w:cs="Arial"/>
          <w:sz w:val="24"/>
          <w:szCs w:val="24"/>
        </w:rPr>
        <w:t>31</w:t>
      </w:r>
      <w:r w:rsidRPr="00EF7525">
        <w:rPr>
          <w:rFonts w:ascii="Arial" w:hAnsi="Arial" w:cs="Arial"/>
          <w:sz w:val="24"/>
          <w:szCs w:val="24"/>
        </w:rPr>
        <w:t>.0</w:t>
      </w:r>
      <w:r w:rsidR="00207BE8"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EF752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Pr="00EF7525">
        <w:rPr>
          <w:rFonts w:ascii="Arial" w:hAnsi="Arial" w:cs="Arial"/>
          <w:sz w:val="24"/>
          <w:szCs w:val="24"/>
        </w:rPr>
        <w:t xml:space="preserve"> №</w:t>
      </w:r>
      <w:r w:rsidR="00207BE8">
        <w:rPr>
          <w:rFonts w:ascii="Arial" w:hAnsi="Arial" w:cs="Arial"/>
          <w:sz w:val="24"/>
          <w:szCs w:val="24"/>
        </w:rPr>
        <w:t xml:space="preserve"> 2</w:t>
      </w:r>
    </w:p>
    <w:p w:rsidR="00FB5E31" w:rsidRDefault="00FB5E31" w:rsidP="00EF5A3A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FB5E31" w:rsidRPr="00EF7525" w:rsidRDefault="00FB5E31" w:rsidP="00EF5A3A">
      <w:pPr>
        <w:jc w:val="center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Отчет</w:t>
      </w:r>
    </w:p>
    <w:p w:rsidR="00FB5E31" w:rsidRPr="00EF7525" w:rsidRDefault="00FB5E31" w:rsidP="00EF5A3A">
      <w:pPr>
        <w:jc w:val="center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 xml:space="preserve">о ходе реализации и оценке эффективности муниципальной программы «Содержание и развитие коммунальной инфраструктуры на территории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на 2020-2026 годы» за 202</w:t>
      </w:r>
      <w:r w:rsidR="00EF5A3A"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 xml:space="preserve"> год</w:t>
      </w:r>
    </w:p>
    <w:p w:rsidR="00FB5E31" w:rsidRDefault="00FB5E31" w:rsidP="00EF75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7525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муниципальной программы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за 202</w:t>
      </w:r>
      <w:r w:rsidR="00EF5A3A"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 xml:space="preserve"> год проведена </w:t>
      </w:r>
      <w:r w:rsidR="00EF5A3A">
        <w:rPr>
          <w:rFonts w:ascii="Arial" w:hAnsi="Arial" w:cs="Arial"/>
          <w:sz w:val="24"/>
          <w:szCs w:val="24"/>
        </w:rPr>
        <w:t>специалистом</w:t>
      </w:r>
      <w:r w:rsidRPr="00EF752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в соответствии с Порядком, утвержденным постановлением администрации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от 11.10.2013 г</w:t>
      </w:r>
      <w:r w:rsidR="00EF5A3A">
        <w:rPr>
          <w:rFonts w:ascii="Arial" w:hAnsi="Arial" w:cs="Arial"/>
          <w:sz w:val="24"/>
          <w:szCs w:val="24"/>
        </w:rPr>
        <w:t>.</w:t>
      </w:r>
      <w:r w:rsidRPr="00EF7525">
        <w:rPr>
          <w:rFonts w:ascii="Arial" w:hAnsi="Arial" w:cs="Arial"/>
          <w:sz w:val="24"/>
          <w:szCs w:val="24"/>
        </w:rPr>
        <w:t xml:space="preserve"> № 31 «Об утверждении Порядка разработки, реализации и оценки эффективности муниципальных программ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proofErr w:type="gramEnd"/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В 202</w:t>
      </w:r>
      <w:r w:rsidR="00EF5A3A"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 xml:space="preserve"> году обеспечена реализация  муниципальной программы «Содержание и развитие коммунальной инфраструктуры на территории </w:t>
      </w:r>
      <w:proofErr w:type="spellStart"/>
      <w:r w:rsidRPr="00EF752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</w:rPr>
        <w:t xml:space="preserve"> муниципального района на 2020-2026 годы» по направлениям:</w:t>
      </w:r>
    </w:p>
    <w:p w:rsidR="00FB5E31" w:rsidRPr="00EF7525" w:rsidRDefault="00FB5E31" w:rsidP="00EF7525">
      <w:pPr>
        <w:pStyle w:val="1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F7525">
        <w:rPr>
          <w:rFonts w:ascii="Arial" w:hAnsi="Arial" w:cs="Arial"/>
          <w:sz w:val="24"/>
          <w:szCs w:val="24"/>
          <w:lang w:val="ru-RU"/>
        </w:rPr>
        <w:t>1. Наружное освещение</w:t>
      </w:r>
    </w:p>
    <w:p w:rsidR="00FB5E31" w:rsidRPr="00EF7525" w:rsidRDefault="00FB5E31" w:rsidP="00EF7525">
      <w:pPr>
        <w:pStyle w:val="1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F7525">
        <w:rPr>
          <w:rFonts w:ascii="Arial" w:hAnsi="Arial" w:cs="Arial"/>
          <w:sz w:val="24"/>
          <w:szCs w:val="24"/>
          <w:lang w:val="ru-RU"/>
        </w:rPr>
        <w:t xml:space="preserve">2. Организация электроснабжения в границах </w:t>
      </w:r>
      <w:proofErr w:type="spellStart"/>
      <w:r w:rsidRPr="00EF7525">
        <w:rPr>
          <w:rFonts w:ascii="Arial" w:hAnsi="Arial" w:cs="Arial"/>
          <w:sz w:val="24"/>
          <w:szCs w:val="24"/>
          <w:lang w:val="ru-RU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FB5E31" w:rsidRPr="00EF7525" w:rsidRDefault="00FB5E31" w:rsidP="00EF7525">
      <w:pPr>
        <w:pStyle w:val="1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F7525">
        <w:rPr>
          <w:rFonts w:ascii="Arial" w:hAnsi="Arial" w:cs="Arial"/>
          <w:sz w:val="24"/>
          <w:szCs w:val="24"/>
          <w:lang w:val="ru-RU"/>
        </w:rPr>
        <w:t xml:space="preserve">3. Организация водоснабжения на территории </w:t>
      </w:r>
      <w:proofErr w:type="spellStart"/>
      <w:r w:rsidRPr="00EF7525">
        <w:rPr>
          <w:rFonts w:ascii="Arial" w:hAnsi="Arial" w:cs="Arial"/>
          <w:sz w:val="24"/>
          <w:szCs w:val="24"/>
          <w:lang w:val="ru-RU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EF5A3A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 xml:space="preserve">4. Благоустройство населенных пунктов </w:t>
      </w:r>
      <w:proofErr w:type="spellStart"/>
      <w:r w:rsidRPr="00EF7525">
        <w:rPr>
          <w:rFonts w:ascii="Arial" w:hAnsi="Arial" w:cs="Arial"/>
          <w:sz w:val="24"/>
          <w:szCs w:val="24"/>
        </w:rPr>
        <w:t>Скр</w:t>
      </w:r>
      <w:r w:rsidR="00EF5A3A">
        <w:rPr>
          <w:rFonts w:ascii="Arial" w:hAnsi="Arial" w:cs="Arial"/>
          <w:sz w:val="24"/>
          <w:szCs w:val="24"/>
        </w:rPr>
        <w:t>ипнянского</w:t>
      </w:r>
      <w:proofErr w:type="spellEnd"/>
      <w:r w:rsidR="00EF5A3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B5E31" w:rsidRPr="00EF7525" w:rsidRDefault="00EF5A3A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</w:t>
      </w:r>
      <w:r w:rsidR="00FB5E31" w:rsidRPr="00EF7525">
        <w:rPr>
          <w:rFonts w:ascii="Arial" w:hAnsi="Arial" w:cs="Arial"/>
          <w:sz w:val="24"/>
          <w:szCs w:val="24"/>
        </w:rPr>
        <w:t>беспечение безопасности и охрана окружающей среды</w:t>
      </w:r>
      <w:r>
        <w:rPr>
          <w:rFonts w:ascii="Arial" w:hAnsi="Arial" w:cs="Arial"/>
          <w:sz w:val="24"/>
          <w:szCs w:val="24"/>
        </w:rPr>
        <w:t>.</w:t>
      </w:r>
    </w:p>
    <w:p w:rsidR="00FB5E31" w:rsidRPr="00EF7525" w:rsidRDefault="00EF5A3A" w:rsidP="00EF7525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</w:t>
      </w:r>
      <w:r w:rsidR="00FB5E31" w:rsidRPr="00EF7525">
        <w:rPr>
          <w:rFonts w:ascii="Arial" w:hAnsi="Arial" w:cs="Arial"/>
          <w:sz w:val="24"/>
          <w:szCs w:val="24"/>
          <w:lang w:eastAsia="ar-SA"/>
        </w:rPr>
        <w:t xml:space="preserve">. Осуществление дорожной деятельности в части содержания и </w:t>
      </w:r>
      <w:proofErr w:type="gramStart"/>
      <w:r w:rsidR="00FB5E31" w:rsidRPr="00EF7525">
        <w:rPr>
          <w:rFonts w:ascii="Arial" w:hAnsi="Arial" w:cs="Arial"/>
          <w:sz w:val="24"/>
          <w:szCs w:val="24"/>
          <w:lang w:eastAsia="ar-SA"/>
        </w:rPr>
        <w:t>ремонта</w:t>
      </w:r>
      <w:proofErr w:type="gramEnd"/>
      <w:r w:rsidR="00FB5E31" w:rsidRPr="00EF7525">
        <w:rPr>
          <w:rFonts w:ascii="Arial" w:hAnsi="Arial" w:cs="Arial"/>
          <w:sz w:val="24"/>
          <w:szCs w:val="24"/>
          <w:lang w:eastAsia="ar-SA"/>
        </w:rPr>
        <w:t xml:space="preserve"> автомобильных дорог местного значения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color w:val="000000"/>
          <w:spacing w:val="-1"/>
          <w:sz w:val="24"/>
          <w:szCs w:val="24"/>
        </w:rPr>
        <w:t xml:space="preserve">Реализация программы была направлена на удовлетворение потребностей населения, улучшения состояния автомобильных дорог общего пользования, улучшение внешнего вида территории поселения, надежности и </w:t>
      </w:r>
      <w:proofErr w:type="spellStart"/>
      <w:r w:rsidRPr="00EF7525">
        <w:rPr>
          <w:rFonts w:ascii="Arial" w:hAnsi="Arial" w:cs="Arial"/>
          <w:color w:val="000000"/>
          <w:spacing w:val="-1"/>
          <w:sz w:val="24"/>
          <w:szCs w:val="24"/>
        </w:rPr>
        <w:t>энергоэффективности</w:t>
      </w:r>
      <w:proofErr w:type="spellEnd"/>
      <w:r w:rsidRPr="00EF7525">
        <w:rPr>
          <w:rFonts w:ascii="Arial" w:hAnsi="Arial" w:cs="Arial"/>
          <w:color w:val="000000"/>
          <w:spacing w:val="-1"/>
          <w:sz w:val="24"/>
          <w:szCs w:val="24"/>
        </w:rPr>
        <w:t xml:space="preserve"> предоставления коммунальных услуг.</w:t>
      </w:r>
    </w:p>
    <w:p w:rsidR="00290B1F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По уточненным данным объем финансирования муниципальной программы в 202</w:t>
      </w:r>
      <w:r w:rsidR="00EF5A3A"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 xml:space="preserve"> году составил 1652,4 тыс. руб. из всех источников финансирования</w:t>
      </w:r>
      <w:r w:rsidR="00290B1F">
        <w:rPr>
          <w:rFonts w:ascii="Arial" w:hAnsi="Arial" w:cs="Arial"/>
          <w:sz w:val="24"/>
          <w:szCs w:val="24"/>
        </w:rPr>
        <w:t xml:space="preserve">, </w:t>
      </w:r>
      <w:r w:rsidRPr="00EF752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EF7525">
        <w:rPr>
          <w:rFonts w:ascii="Arial" w:hAnsi="Arial" w:cs="Arial"/>
          <w:sz w:val="24"/>
          <w:szCs w:val="24"/>
        </w:rPr>
        <w:t>т.ч</w:t>
      </w:r>
      <w:proofErr w:type="spellEnd"/>
      <w:r w:rsidRPr="00EF7525">
        <w:rPr>
          <w:rFonts w:ascii="Arial" w:hAnsi="Arial" w:cs="Arial"/>
          <w:sz w:val="24"/>
          <w:szCs w:val="24"/>
        </w:rPr>
        <w:t>.</w:t>
      </w:r>
      <w:r w:rsidR="00290B1F">
        <w:rPr>
          <w:rFonts w:ascii="Arial" w:hAnsi="Arial" w:cs="Arial"/>
          <w:sz w:val="24"/>
          <w:szCs w:val="24"/>
        </w:rPr>
        <w:t>;</w:t>
      </w:r>
    </w:p>
    <w:p w:rsidR="00FB5E31" w:rsidRPr="00EF7525" w:rsidRDefault="00290B1F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B5E31" w:rsidRPr="00EF7525">
        <w:rPr>
          <w:rFonts w:ascii="Arial" w:hAnsi="Arial" w:cs="Arial"/>
          <w:sz w:val="24"/>
          <w:szCs w:val="24"/>
        </w:rPr>
        <w:t xml:space="preserve"> из федерального бюджета – 0</w:t>
      </w:r>
      <w:r w:rsidR="00207BE8">
        <w:rPr>
          <w:rFonts w:ascii="Arial" w:hAnsi="Arial" w:cs="Arial"/>
          <w:sz w:val="24"/>
          <w:szCs w:val="24"/>
        </w:rPr>
        <w:t>,0</w:t>
      </w:r>
      <w:r w:rsidR="00FB5E31" w:rsidRPr="00EF7525">
        <w:rPr>
          <w:rFonts w:ascii="Arial" w:hAnsi="Arial" w:cs="Arial"/>
          <w:sz w:val="24"/>
          <w:szCs w:val="24"/>
        </w:rPr>
        <w:t xml:space="preserve"> тыс.</w:t>
      </w:r>
      <w:r w:rsidR="00EF5A3A">
        <w:rPr>
          <w:rFonts w:ascii="Arial" w:hAnsi="Arial" w:cs="Arial"/>
          <w:sz w:val="24"/>
          <w:szCs w:val="24"/>
        </w:rPr>
        <w:t xml:space="preserve"> </w:t>
      </w:r>
      <w:r w:rsidR="00FB5E31" w:rsidRPr="00EF7525">
        <w:rPr>
          <w:rFonts w:ascii="Arial" w:hAnsi="Arial" w:cs="Arial"/>
          <w:sz w:val="24"/>
          <w:szCs w:val="24"/>
        </w:rPr>
        <w:t>руб.;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-</w:t>
      </w:r>
      <w:r w:rsidR="00EF5A3A"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из областного бюджета</w:t>
      </w:r>
      <w:r w:rsidR="00EF5A3A">
        <w:rPr>
          <w:rFonts w:ascii="Arial" w:hAnsi="Arial" w:cs="Arial"/>
          <w:sz w:val="24"/>
          <w:szCs w:val="24"/>
        </w:rPr>
        <w:t xml:space="preserve"> – </w:t>
      </w:r>
      <w:r w:rsidR="00290B1F">
        <w:rPr>
          <w:rFonts w:ascii="Arial" w:hAnsi="Arial" w:cs="Arial"/>
          <w:sz w:val="24"/>
          <w:szCs w:val="24"/>
        </w:rPr>
        <w:t>1367</w:t>
      </w:r>
      <w:r w:rsidR="00EF5A3A"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,8 тыс.</w:t>
      </w:r>
      <w:r w:rsidR="00EF5A3A"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руб.</w:t>
      </w:r>
      <w:r w:rsidR="00EF5A3A">
        <w:rPr>
          <w:rFonts w:ascii="Arial" w:hAnsi="Arial" w:cs="Arial"/>
          <w:sz w:val="24"/>
          <w:szCs w:val="24"/>
        </w:rPr>
        <w:t>,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-</w:t>
      </w:r>
      <w:r w:rsidR="00EF5A3A"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 xml:space="preserve">из местного бюджета </w:t>
      </w:r>
      <w:r w:rsidR="00EF5A3A">
        <w:rPr>
          <w:rFonts w:ascii="Arial" w:hAnsi="Arial" w:cs="Arial"/>
          <w:sz w:val="24"/>
          <w:szCs w:val="24"/>
        </w:rPr>
        <w:t>–</w:t>
      </w:r>
      <w:r w:rsidRPr="00EF7525">
        <w:rPr>
          <w:rFonts w:ascii="Arial" w:hAnsi="Arial" w:cs="Arial"/>
          <w:sz w:val="24"/>
          <w:szCs w:val="24"/>
        </w:rPr>
        <w:t xml:space="preserve"> 99</w:t>
      </w:r>
      <w:r w:rsidR="00290B1F">
        <w:rPr>
          <w:rFonts w:ascii="Arial" w:hAnsi="Arial" w:cs="Arial"/>
          <w:sz w:val="24"/>
          <w:szCs w:val="24"/>
        </w:rPr>
        <w:t>6</w:t>
      </w:r>
      <w:r w:rsidRPr="00EF7525">
        <w:rPr>
          <w:rFonts w:ascii="Arial" w:hAnsi="Arial" w:cs="Arial"/>
          <w:sz w:val="24"/>
          <w:szCs w:val="24"/>
        </w:rPr>
        <w:t>,</w:t>
      </w:r>
      <w:r w:rsidR="00290B1F">
        <w:rPr>
          <w:rFonts w:ascii="Arial" w:hAnsi="Arial" w:cs="Arial"/>
          <w:sz w:val="24"/>
          <w:szCs w:val="24"/>
        </w:rPr>
        <w:t>9</w:t>
      </w:r>
      <w:r w:rsidRPr="00EF7525">
        <w:rPr>
          <w:rFonts w:ascii="Arial" w:hAnsi="Arial" w:cs="Arial"/>
          <w:sz w:val="24"/>
          <w:szCs w:val="24"/>
        </w:rPr>
        <w:t xml:space="preserve"> тыс. руб.;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По итогам 202</w:t>
      </w:r>
      <w:r w:rsidR="00290B1F"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 xml:space="preserve"> года программа характеризуются разной степенью исполнения средств бюджета поселения по отношению </w:t>
      </w:r>
      <w:proofErr w:type="gramStart"/>
      <w:r w:rsidRPr="00EF7525">
        <w:rPr>
          <w:rFonts w:ascii="Arial" w:hAnsi="Arial" w:cs="Arial"/>
          <w:sz w:val="24"/>
          <w:szCs w:val="24"/>
        </w:rPr>
        <w:t>к</w:t>
      </w:r>
      <w:proofErr w:type="gramEnd"/>
      <w:r w:rsidRPr="00EF7525">
        <w:rPr>
          <w:rFonts w:ascii="Arial" w:hAnsi="Arial" w:cs="Arial"/>
          <w:sz w:val="24"/>
          <w:szCs w:val="24"/>
        </w:rPr>
        <w:t xml:space="preserve"> запланированным в программных документах (по состоянию на начало года</w:t>
      </w:r>
      <w:r w:rsidR="005F68BA"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и</w:t>
      </w:r>
      <w:r w:rsidR="005F68BA">
        <w:rPr>
          <w:rFonts w:ascii="Arial" w:hAnsi="Arial" w:cs="Arial"/>
          <w:sz w:val="24"/>
          <w:szCs w:val="24"/>
        </w:rPr>
        <w:t>ли</w:t>
      </w:r>
      <w:r w:rsidRPr="00EF7525">
        <w:rPr>
          <w:rFonts w:ascii="Arial" w:hAnsi="Arial" w:cs="Arial"/>
          <w:sz w:val="24"/>
          <w:szCs w:val="24"/>
        </w:rPr>
        <w:t xml:space="preserve"> по состоянию на момент ее утверждения): 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-</w:t>
      </w:r>
      <w:r w:rsidR="00290B1F"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по программе исполнение составило в пределах 100% от утвержденного программного документа.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 xml:space="preserve">Программа характеризуются разной степенью реализации плановых мероприятий (значений целевых индикаторов, запланированных муниципальными </w:t>
      </w:r>
      <w:r w:rsidRPr="00EF7525">
        <w:rPr>
          <w:rFonts w:ascii="Arial" w:hAnsi="Arial" w:cs="Arial"/>
          <w:sz w:val="24"/>
          <w:szCs w:val="24"/>
        </w:rPr>
        <w:lastRenderedPageBreak/>
        <w:t>программами):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-</w:t>
      </w:r>
      <w:r w:rsidR="00290B1F"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</w:rPr>
        <w:t>по программе выполнение плановых мероприятий составило 100%</w:t>
      </w:r>
      <w:r w:rsidR="005F3E3C">
        <w:rPr>
          <w:rFonts w:ascii="Arial" w:hAnsi="Arial" w:cs="Arial"/>
          <w:sz w:val="24"/>
          <w:szCs w:val="24"/>
        </w:rPr>
        <w:t>.</w:t>
      </w:r>
    </w:p>
    <w:p w:rsidR="00FB5E31" w:rsidRPr="00EF7525" w:rsidRDefault="00FB5E31" w:rsidP="00EF75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В 202</w:t>
      </w:r>
      <w:r w:rsidR="00290B1F">
        <w:rPr>
          <w:rFonts w:ascii="Arial" w:hAnsi="Arial" w:cs="Arial"/>
          <w:sz w:val="24"/>
          <w:szCs w:val="24"/>
        </w:rPr>
        <w:t>1</w:t>
      </w:r>
      <w:r w:rsidRPr="00EF7525">
        <w:rPr>
          <w:rFonts w:ascii="Arial" w:hAnsi="Arial" w:cs="Arial"/>
          <w:sz w:val="24"/>
          <w:szCs w:val="24"/>
        </w:rPr>
        <w:t xml:space="preserve"> году добились высоких показателей исполнения программ за счет </w:t>
      </w:r>
      <w:r w:rsidR="005F3E3C">
        <w:rPr>
          <w:rFonts w:ascii="Arial" w:hAnsi="Arial" w:cs="Arial"/>
          <w:sz w:val="24"/>
          <w:szCs w:val="24"/>
        </w:rPr>
        <w:t>своевременного внесения</w:t>
      </w:r>
      <w:r w:rsidRPr="00EF7525">
        <w:rPr>
          <w:rFonts w:ascii="Arial" w:hAnsi="Arial" w:cs="Arial"/>
          <w:sz w:val="24"/>
          <w:szCs w:val="24"/>
        </w:rPr>
        <w:t xml:space="preserve"> корректировок в запланированные мероприятия.</w:t>
      </w:r>
    </w:p>
    <w:p w:rsidR="005F3E3C" w:rsidRPr="005F3E3C" w:rsidRDefault="00FB5E31" w:rsidP="005F3E3C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Программа «Содержание и развитие коммунальной инфраструктуры на территории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на 2020-2026 годы»</w:t>
      </w:r>
      <w:r w:rsidRPr="00EF7525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утверждена постановлением администрации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муниципального 14 октября 2019 г. № 78 «Об утверждении муниципальной программы «Содержание</w:t>
      </w:r>
      <w:r w:rsidRPr="00EF7525">
        <w:rPr>
          <w:rFonts w:ascii="Arial" w:hAnsi="Arial" w:cs="Arial"/>
          <w:sz w:val="24"/>
          <w:szCs w:val="24"/>
        </w:rPr>
        <w:t xml:space="preserve"> 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и развитие коммунальной инфраструктуры на территории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на 2020-2026 годы»</w:t>
      </w:r>
      <w:r w:rsidR="005F3E3C">
        <w:rPr>
          <w:rFonts w:ascii="Arial" w:hAnsi="Arial" w:cs="Arial"/>
          <w:sz w:val="24"/>
          <w:szCs w:val="24"/>
          <w:lang w:eastAsia="ru-RU"/>
        </w:rPr>
        <w:t>.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3E3C" w:rsidRPr="005F3E3C">
        <w:rPr>
          <w:rFonts w:ascii="Arial" w:hAnsi="Arial" w:cs="Arial"/>
          <w:sz w:val="24"/>
          <w:szCs w:val="24"/>
          <w:lang w:eastAsia="ru-RU"/>
        </w:rPr>
        <w:t xml:space="preserve">В течение 2021 года в программу вносились изменения на основании постановлений администрации </w:t>
      </w:r>
      <w:proofErr w:type="spellStart"/>
      <w:r w:rsidR="005F3E3C" w:rsidRPr="005F3E3C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="005F3E3C" w:rsidRPr="005F3E3C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5F3E3C" w:rsidRPr="005F3E3C">
        <w:rPr>
          <w:rFonts w:ascii="Arial" w:hAnsi="Arial" w:cs="Arial"/>
          <w:bCs/>
          <w:sz w:val="24"/>
          <w:szCs w:val="24"/>
          <w:lang w:eastAsia="ru-RU"/>
        </w:rPr>
        <w:t>от 25.06.2021 г. № 28, от 15.10.2021 г. № 43, от 30.11.2021 г. № 53, от 30.12.2021 г. № 69</w:t>
      </w:r>
      <w:r w:rsidR="005F3E3C" w:rsidRPr="005F3E3C">
        <w:rPr>
          <w:rFonts w:ascii="Arial" w:hAnsi="Arial" w:cs="Arial"/>
          <w:sz w:val="24"/>
          <w:szCs w:val="24"/>
          <w:lang w:eastAsia="ru-RU"/>
        </w:rPr>
        <w:t>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Задачи программы: 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1. Создание условий для устойчивости местного бюджета, укрепления собственной доходной базы.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2. Создание условий для эффективного управления муниципальными финансами, повышения эффективности бюджетных расходов.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3. Совершенствование муниципального внутреннего финансового контроля.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4. Развитие информационной системы управления муниципальными финансами.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5. Повышение качества предоставления муниципальных услуг, включая развитие системы межведомственного электронного взаимодействия.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6. Повышение качества жизни, степени социальной защищенности, активизации участия в жизни общества пожилых людей и граждан, оказавшихся в трудной жизненной ситуации, проживающих на территории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5F3E3C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за 202</w:t>
      </w:r>
      <w:r w:rsidR="005F68BA">
        <w:rPr>
          <w:rFonts w:ascii="Arial" w:hAnsi="Arial" w:cs="Arial"/>
          <w:sz w:val="24"/>
          <w:szCs w:val="24"/>
          <w:lang w:eastAsia="ru-RU"/>
        </w:rPr>
        <w:t>1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год в финансовых показателях составила 100,0%. На реализацию мероприятий Программы в 202</w:t>
      </w:r>
      <w:r w:rsidR="005F3E3C">
        <w:rPr>
          <w:rFonts w:ascii="Arial" w:hAnsi="Arial" w:cs="Arial"/>
          <w:sz w:val="24"/>
          <w:szCs w:val="24"/>
          <w:lang w:eastAsia="ru-RU"/>
        </w:rPr>
        <w:t>1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году было выделено </w:t>
      </w:r>
      <w:r w:rsidR="005F3E3C">
        <w:rPr>
          <w:rFonts w:ascii="Arial" w:hAnsi="Arial" w:cs="Arial"/>
          <w:sz w:val="24"/>
          <w:szCs w:val="24"/>
          <w:lang w:eastAsia="ru-RU"/>
        </w:rPr>
        <w:t>2364</w:t>
      </w:r>
      <w:r w:rsidRPr="00EF7525">
        <w:rPr>
          <w:rFonts w:ascii="Arial" w:hAnsi="Arial" w:cs="Arial"/>
          <w:sz w:val="24"/>
          <w:szCs w:val="24"/>
          <w:lang w:eastAsia="ru-RU"/>
        </w:rPr>
        <w:t>,</w:t>
      </w:r>
      <w:r w:rsidR="005F3E3C">
        <w:rPr>
          <w:rFonts w:ascii="Arial" w:hAnsi="Arial" w:cs="Arial"/>
          <w:sz w:val="24"/>
          <w:szCs w:val="24"/>
          <w:lang w:eastAsia="ru-RU"/>
        </w:rPr>
        <w:t>7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тыс. руб., исполнение составило </w:t>
      </w:r>
      <w:r w:rsidR="005F3E3C" w:rsidRPr="005F3E3C">
        <w:rPr>
          <w:rFonts w:ascii="Arial" w:hAnsi="Arial" w:cs="Arial"/>
          <w:sz w:val="24"/>
          <w:szCs w:val="24"/>
          <w:lang w:eastAsia="ru-RU"/>
        </w:rPr>
        <w:t xml:space="preserve">2364,7 </w:t>
      </w:r>
      <w:r w:rsidR="005F3E3C">
        <w:rPr>
          <w:rFonts w:ascii="Arial" w:hAnsi="Arial" w:cs="Arial"/>
          <w:sz w:val="24"/>
          <w:szCs w:val="24"/>
          <w:lang w:eastAsia="ru-RU"/>
        </w:rPr>
        <w:t>тыс. руб.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По данной программе проводились 7 мероприятий;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расчистка дорог в зимнее время (внутри населенного пункта);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- асфальтирование дорог </w:t>
      </w:r>
      <w:r w:rsidR="005F3E3C">
        <w:rPr>
          <w:rFonts w:ascii="Arial" w:hAnsi="Arial" w:cs="Arial"/>
          <w:sz w:val="24"/>
          <w:szCs w:val="24"/>
          <w:lang w:eastAsia="ru-RU"/>
        </w:rPr>
        <w:t xml:space="preserve">общего пользования местного значения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EF7525">
        <w:rPr>
          <w:rFonts w:ascii="Arial" w:hAnsi="Arial" w:cs="Arial"/>
          <w:sz w:val="24"/>
          <w:szCs w:val="24"/>
          <w:lang w:eastAsia="ru-RU"/>
        </w:rPr>
        <w:t>.С</w:t>
      </w:r>
      <w:proofErr w:type="gramEnd"/>
      <w:r w:rsidRPr="00EF7525">
        <w:rPr>
          <w:rFonts w:ascii="Arial" w:hAnsi="Arial" w:cs="Arial"/>
          <w:sz w:val="24"/>
          <w:szCs w:val="24"/>
          <w:lang w:eastAsia="ru-RU"/>
        </w:rPr>
        <w:t>крипниково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3E3C">
        <w:rPr>
          <w:rFonts w:ascii="Arial" w:hAnsi="Arial" w:cs="Arial"/>
          <w:sz w:val="24"/>
          <w:szCs w:val="24"/>
          <w:lang w:eastAsia="ru-RU"/>
        </w:rPr>
        <w:t xml:space="preserve">по 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ул. </w:t>
      </w:r>
      <w:r w:rsidR="005F3E3C">
        <w:rPr>
          <w:rFonts w:ascii="Arial" w:hAnsi="Arial" w:cs="Arial"/>
          <w:sz w:val="24"/>
          <w:szCs w:val="24"/>
          <w:lang w:eastAsia="ru-RU"/>
        </w:rPr>
        <w:t xml:space="preserve">Верхняя и </w:t>
      </w:r>
      <w:proofErr w:type="spellStart"/>
      <w:r w:rsidR="005F3E3C">
        <w:rPr>
          <w:rFonts w:ascii="Arial" w:hAnsi="Arial" w:cs="Arial"/>
          <w:sz w:val="24"/>
          <w:szCs w:val="24"/>
          <w:lang w:eastAsia="ru-RU"/>
        </w:rPr>
        <w:t>ул.Ленина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>;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обслуживание уличного освещения;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- благоустройство детских </w:t>
      </w:r>
      <w:r w:rsidR="005F3E3C">
        <w:rPr>
          <w:rFonts w:ascii="Arial" w:hAnsi="Arial" w:cs="Arial"/>
          <w:sz w:val="24"/>
          <w:szCs w:val="24"/>
          <w:lang w:eastAsia="ru-RU"/>
        </w:rPr>
        <w:t xml:space="preserve">и </w:t>
      </w:r>
      <w:proofErr w:type="gramStart"/>
      <w:r w:rsidR="005F3E3C">
        <w:rPr>
          <w:rFonts w:ascii="Arial" w:hAnsi="Arial" w:cs="Arial"/>
          <w:sz w:val="24"/>
          <w:szCs w:val="24"/>
          <w:lang w:eastAsia="ru-RU"/>
        </w:rPr>
        <w:t>спортивной</w:t>
      </w:r>
      <w:proofErr w:type="gramEnd"/>
      <w:r w:rsidR="005F3E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7525">
        <w:rPr>
          <w:rFonts w:ascii="Arial" w:hAnsi="Arial" w:cs="Arial"/>
          <w:sz w:val="24"/>
          <w:szCs w:val="24"/>
          <w:lang w:eastAsia="ru-RU"/>
        </w:rPr>
        <w:t>площадок, центра села;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огораживание кладбища</w:t>
      </w:r>
      <w:r w:rsidR="00207BE8">
        <w:rPr>
          <w:rFonts w:ascii="Arial" w:hAnsi="Arial" w:cs="Arial"/>
          <w:sz w:val="24"/>
          <w:szCs w:val="24"/>
          <w:lang w:eastAsia="ru-RU"/>
        </w:rPr>
        <w:t xml:space="preserve"> по </w:t>
      </w:r>
      <w:proofErr w:type="spellStart"/>
      <w:r w:rsidR="00207BE8">
        <w:rPr>
          <w:rFonts w:ascii="Arial" w:hAnsi="Arial" w:cs="Arial"/>
          <w:sz w:val="24"/>
          <w:szCs w:val="24"/>
          <w:lang w:eastAsia="ru-RU"/>
        </w:rPr>
        <w:t>ул</w:t>
      </w:r>
      <w:proofErr w:type="gramStart"/>
      <w:r w:rsidR="00207BE8">
        <w:rPr>
          <w:rFonts w:ascii="Arial" w:hAnsi="Arial" w:cs="Arial"/>
          <w:sz w:val="24"/>
          <w:szCs w:val="24"/>
          <w:lang w:eastAsia="ru-RU"/>
        </w:rPr>
        <w:t>.Л</w:t>
      </w:r>
      <w:proofErr w:type="gramEnd"/>
      <w:r w:rsidR="00207BE8">
        <w:rPr>
          <w:rFonts w:ascii="Arial" w:hAnsi="Arial" w:cs="Arial"/>
          <w:sz w:val="24"/>
          <w:szCs w:val="24"/>
          <w:lang w:eastAsia="ru-RU"/>
        </w:rPr>
        <w:t>енина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>;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благоустройство мест захоронения и очистка кладбища от мусора;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- скашивание травы в летний период</w:t>
      </w:r>
      <w:r w:rsidR="005F3E3C">
        <w:rPr>
          <w:rFonts w:ascii="Arial" w:hAnsi="Arial" w:cs="Arial"/>
          <w:sz w:val="24"/>
          <w:szCs w:val="24"/>
          <w:lang w:eastAsia="ru-RU"/>
        </w:rPr>
        <w:t>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>Анализ реализации Программы за 202</w:t>
      </w:r>
      <w:r w:rsidR="005F3E3C">
        <w:rPr>
          <w:rFonts w:ascii="Arial" w:hAnsi="Arial" w:cs="Arial"/>
          <w:sz w:val="24"/>
          <w:szCs w:val="24"/>
          <w:lang w:eastAsia="ru-RU"/>
        </w:rPr>
        <w:t>1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FB5E31" w:rsidRPr="00EF7525" w:rsidRDefault="00FB5E31" w:rsidP="00EF7525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F7525">
        <w:rPr>
          <w:rFonts w:ascii="Arial" w:hAnsi="Arial" w:cs="Arial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программа «Содержание и развитие коммунальной инфраструктуры на территории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EF7525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на 2020-2026 годы»</w:t>
      </w:r>
      <w:r w:rsidR="005F3E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7525">
        <w:rPr>
          <w:rFonts w:ascii="Arial" w:hAnsi="Arial" w:cs="Arial"/>
          <w:sz w:val="24"/>
          <w:szCs w:val="24"/>
          <w:lang w:eastAsia="ru-RU"/>
        </w:rPr>
        <w:t>за 202</w:t>
      </w:r>
      <w:r w:rsidR="005F3E3C">
        <w:rPr>
          <w:rFonts w:ascii="Arial" w:hAnsi="Arial" w:cs="Arial"/>
          <w:sz w:val="24"/>
          <w:szCs w:val="24"/>
          <w:lang w:eastAsia="ru-RU"/>
        </w:rPr>
        <w:t>1</w:t>
      </w:r>
      <w:r w:rsidRPr="00EF7525">
        <w:rPr>
          <w:rFonts w:ascii="Arial" w:hAnsi="Arial" w:cs="Arial"/>
          <w:sz w:val="24"/>
          <w:szCs w:val="24"/>
          <w:lang w:eastAsia="ru-RU"/>
        </w:rPr>
        <w:t xml:space="preserve"> год признана эффективной.</w:t>
      </w:r>
    </w:p>
    <w:p w:rsidR="00FB5E31" w:rsidRPr="00EF7525" w:rsidRDefault="00FB5E31" w:rsidP="00EF7525">
      <w:pPr>
        <w:pStyle w:val="Pro-Tab"/>
        <w:spacing w:before="0" w:after="0"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>
        <w:rPr>
          <w:lang w:eastAsia="ru-RU"/>
        </w:rPr>
        <w:br w:type="page"/>
      </w:r>
      <w:r w:rsidRPr="00EF7525">
        <w:rPr>
          <w:rFonts w:ascii="Arial" w:hAnsi="Arial" w:cs="Arial"/>
          <w:kern w:val="0"/>
          <w:sz w:val="24"/>
          <w:szCs w:val="24"/>
          <w:lang w:eastAsia="ar-SA"/>
        </w:rPr>
        <w:lastRenderedPageBreak/>
        <w:t>ПАСПОРТ</w:t>
      </w:r>
    </w:p>
    <w:p w:rsidR="00FB5E31" w:rsidRPr="00EF7525" w:rsidRDefault="00FB5E31" w:rsidP="00E51847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 w:rsidRPr="00EF7525">
        <w:rPr>
          <w:rFonts w:ascii="Arial" w:hAnsi="Arial" w:cs="Arial"/>
          <w:kern w:val="0"/>
          <w:sz w:val="24"/>
          <w:szCs w:val="24"/>
          <w:lang w:eastAsia="ar-SA"/>
        </w:rPr>
        <w:t xml:space="preserve">муниципальной программы </w:t>
      </w:r>
      <w:proofErr w:type="spellStart"/>
      <w:r w:rsidRPr="00EF7525">
        <w:rPr>
          <w:rFonts w:ascii="Arial" w:hAnsi="Arial" w:cs="Arial"/>
          <w:kern w:val="0"/>
          <w:sz w:val="24"/>
          <w:szCs w:val="24"/>
          <w:lang w:eastAsia="ar-SA"/>
        </w:rPr>
        <w:t>Скрипнянского</w:t>
      </w:r>
      <w:proofErr w:type="spellEnd"/>
      <w:r w:rsidRPr="00EF7525">
        <w:rPr>
          <w:rFonts w:ascii="Arial" w:hAnsi="Arial" w:cs="Arial"/>
          <w:kern w:val="0"/>
          <w:sz w:val="24"/>
          <w:szCs w:val="24"/>
          <w:lang w:eastAsia="ar-SA"/>
        </w:rPr>
        <w:t xml:space="preserve"> сельского поселения</w:t>
      </w:r>
      <w:r w:rsidRPr="00EF7525">
        <w:rPr>
          <w:rFonts w:ascii="Arial" w:hAnsi="Arial" w:cs="Arial"/>
          <w:kern w:val="0"/>
          <w:sz w:val="24"/>
          <w:szCs w:val="24"/>
          <w:lang w:eastAsia="ar-SA"/>
        </w:rPr>
        <w:br/>
        <w:t xml:space="preserve">«Содержание и развитие коммунальной инфраструктуры на территории </w:t>
      </w:r>
      <w:proofErr w:type="spellStart"/>
      <w:r w:rsidRPr="00EF7525">
        <w:rPr>
          <w:rFonts w:ascii="Arial" w:hAnsi="Arial" w:cs="Arial"/>
          <w:kern w:val="0"/>
          <w:sz w:val="24"/>
          <w:szCs w:val="24"/>
          <w:lang w:eastAsia="ar-SA"/>
        </w:rPr>
        <w:t>Скрипнянского</w:t>
      </w:r>
      <w:proofErr w:type="spellEnd"/>
      <w:r w:rsidRPr="00EF7525">
        <w:rPr>
          <w:rFonts w:ascii="Arial" w:hAnsi="Arial" w:cs="Arial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EF7525">
        <w:rPr>
          <w:rFonts w:ascii="Arial" w:hAnsi="Arial" w:cs="Arial"/>
          <w:kern w:val="0"/>
          <w:sz w:val="24"/>
          <w:szCs w:val="24"/>
          <w:lang w:eastAsia="ar-SA"/>
        </w:rPr>
        <w:t>Калачеевского</w:t>
      </w:r>
      <w:proofErr w:type="spellEnd"/>
      <w:r w:rsidRPr="00EF7525">
        <w:rPr>
          <w:rFonts w:ascii="Arial" w:hAnsi="Arial" w:cs="Arial"/>
          <w:kern w:val="0"/>
          <w:sz w:val="24"/>
          <w:szCs w:val="24"/>
          <w:lang w:eastAsia="ar-SA"/>
        </w:rPr>
        <w:t xml:space="preserve"> муниципального района на 2020-2026 годы»</w:t>
      </w:r>
      <w:r w:rsidR="00D76D29">
        <w:rPr>
          <w:rFonts w:ascii="Arial" w:hAnsi="Arial" w:cs="Arial"/>
          <w:kern w:val="0"/>
          <w:sz w:val="24"/>
          <w:szCs w:val="24"/>
          <w:lang w:eastAsia="ar-SA"/>
        </w:rPr>
        <w:t xml:space="preserve"> (по итогам реализации за 2021 год)</w:t>
      </w:r>
    </w:p>
    <w:p w:rsidR="00FB5E31" w:rsidRPr="00EF7525" w:rsidRDefault="00FB5E31" w:rsidP="00E51847">
      <w:pPr>
        <w:widowControl/>
        <w:jc w:val="center"/>
        <w:rPr>
          <w:rFonts w:ascii="Arial" w:hAnsi="Arial"/>
          <w:kern w:val="0"/>
          <w:sz w:val="24"/>
          <w:szCs w:val="24"/>
          <w:lang w:eastAsia="ar-SA"/>
        </w:rPr>
      </w:pPr>
    </w:p>
    <w:tbl>
      <w:tblPr>
        <w:tblW w:w="10023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1966"/>
        <w:gridCol w:w="8057"/>
      </w:tblGrid>
      <w:tr w:rsidR="00FB5E31" w:rsidRPr="00EF7525" w:rsidTr="00D45760">
        <w:trPr>
          <w:trHeight w:val="132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FB5E31" w:rsidRPr="00EF7525" w:rsidTr="00D45760">
        <w:trPr>
          <w:trHeight w:val="119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autoSpaceDE w:val="0"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FB5E31" w:rsidRPr="00EF7525" w:rsidTr="00D45760">
        <w:trPr>
          <w:trHeight w:val="136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autoSpaceDE w:val="0"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FB5E31" w:rsidRPr="00EF7525" w:rsidTr="00D45760">
        <w:trPr>
          <w:trHeight w:val="606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Подпрограммы Муниципальной программы и основные мероприятия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Подпрограмма 1. «Комплексное развитие систем коммунальной инфраструктуры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поселения» </w:t>
            </w:r>
          </w:p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мероприятия подпрограммы:</w:t>
            </w:r>
          </w:p>
          <w:p w:rsidR="00FB5E31" w:rsidRPr="00EF7525" w:rsidRDefault="00FB5E31" w:rsidP="00D76D29">
            <w:pPr>
              <w:widowControl/>
              <w:tabs>
                <w:tab w:val="left" w:pos="940"/>
              </w:tabs>
              <w:autoSpaceDE w:val="0"/>
              <w:spacing w:line="228" w:lineRule="auto"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1. Организация водоснабжения в границах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поселения.</w:t>
            </w:r>
          </w:p>
          <w:p w:rsidR="00FB5E31" w:rsidRPr="00EF7525" w:rsidRDefault="00FB5E31" w:rsidP="00D76D29">
            <w:pPr>
              <w:widowControl/>
              <w:tabs>
                <w:tab w:val="left" w:pos="940"/>
              </w:tabs>
              <w:autoSpaceDE w:val="0"/>
              <w:spacing w:line="228" w:lineRule="auto"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2 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поселения.</w:t>
            </w:r>
          </w:p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Подпрограмма 2. «Благоустройство парков и скверов на территории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мероприятия подпрограммы:</w:t>
            </w:r>
          </w:p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</w:t>
            </w:r>
            <w:proofErr w:type="gram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рочие расходы, направленные на благоустройство парков и скверов.</w:t>
            </w:r>
          </w:p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Подпрограмма 3. «Осуществление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поселения» </w:t>
            </w:r>
          </w:p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мероприятия подпрограммы:</w:t>
            </w:r>
          </w:p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1. Содержание автомобильных дорог общего пользования местного значения и сооружений на них.</w:t>
            </w:r>
          </w:p>
          <w:p w:rsidR="00FB5E31" w:rsidRPr="00EF7525" w:rsidRDefault="00FB5E31" w:rsidP="00D76D29">
            <w:pPr>
              <w:widowControl/>
              <w:ind w:left="-22" w:firstLine="445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2. Ремонт автомобильных дорог общего пользования местного значения и сооружений на них.</w:t>
            </w:r>
          </w:p>
        </w:tc>
      </w:tr>
      <w:tr w:rsidR="00FB5E31" w:rsidRPr="00EF7525" w:rsidTr="00D45760">
        <w:trPr>
          <w:trHeight w:val="60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обеспечение доступного и комфортного проживания граждан на территории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FB5E31" w:rsidRPr="00EF7525" w:rsidRDefault="00FB5E31" w:rsidP="00E51847">
            <w:pPr>
              <w:widowControl/>
              <w:autoSpaceDE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формирование и реализация комплекса мероприятий по развитию систем коммунальной инфраструктуры, обеспечивающих потребности социально-экономического развития, увеличение обеспеченности населения ресурсами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сельского поселения, содействие энергосбережению и повышению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на территории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сельского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lastRenderedPageBreak/>
              <w:t>поселения;</w:t>
            </w:r>
          </w:p>
          <w:p w:rsidR="00FB5E31" w:rsidRPr="00EF7525" w:rsidRDefault="00FB5E31" w:rsidP="00E51847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повышение уровня благоустройства территории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для обеспечения благоприятных условий проживания населения;</w:t>
            </w:r>
          </w:p>
        </w:tc>
      </w:tr>
      <w:tr w:rsidR="00FB5E31" w:rsidRPr="00EF7525" w:rsidTr="00D45760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tabs>
                <w:tab w:val="left" w:pos="393"/>
                <w:tab w:val="left" w:pos="1113"/>
              </w:tabs>
              <w:suppressAutoHyphens w:val="0"/>
              <w:snapToGrid w:val="0"/>
              <w:ind w:left="-73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 создание условий для развития социальной инфраструктуры поселения и повышения уровня и качества жизни местного населения;</w:t>
            </w:r>
          </w:p>
          <w:p w:rsidR="00FB5E31" w:rsidRPr="00EF7525" w:rsidRDefault="00FB5E31" w:rsidP="00E51847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формирование комплекса мероприятий по развитию систем коммунальной инфраструктуры, обеспечивающих потребности жителей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поселения; </w:t>
            </w:r>
          </w:p>
          <w:p w:rsidR="00FB5E31" w:rsidRPr="00EF7525" w:rsidRDefault="00FB5E31" w:rsidP="00E51847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- содействие энергосбережению и повышению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на территории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сельского поселения;</w:t>
            </w:r>
          </w:p>
          <w:p w:rsidR="00FB5E31" w:rsidRPr="00EF7525" w:rsidRDefault="00FB5E31" w:rsidP="00E51847">
            <w:pPr>
              <w:widowControl/>
              <w:autoSpaceDE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 формирование условий и создание мест отдыха населения;</w:t>
            </w:r>
          </w:p>
          <w:p w:rsidR="00FB5E31" w:rsidRPr="00EF7525" w:rsidRDefault="00FB5E31" w:rsidP="00E51847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 озеленение территории в целях снижения негативного воздействия предприятий промышленности на окружающую природную среду;</w:t>
            </w:r>
          </w:p>
          <w:p w:rsidR="00FB5E31" w:rsidRPr="00EF7525" w:rsidRDefault="00FB5E31" w:rsidP="00E51847">
            <w:pPr>
              <w:widowControl/>
              <w:autoSpaceDE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 совершенствование и развитие сети автомобильных дорог местного значения для решения социальных проблем сельского населения;</w:t>
            </w:r>
          </w:p>
        </w:tc>
      </w:tr>
      <w:tr w:rsidR="00FB5E31" w:rsidRPr="00EF7525" w:rsidTr="00D45760">
        <w:trPr>
          <w:trHeight w:val="8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Целевые индикаторы и показатели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snapToGrid w:val="0"/>
              <w:ind w:left="0" w:firstLine="174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Наличие в бюджете средств на финансирование мероприятий программы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Повышение доли благоустроенных дворовых территорий на 10% в год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31.12.2026 г. – 95%.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Организация системного сбора и вывоза твердых бытовых отходов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Организация ритуальных услуг и содержание мест захоронения.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Наличие сре</w:t>
            </w:r>
            <w:proofErr w:type="gram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дств в б</w:t>
            </w:r>
            <w:proofErr w:type="gram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юджете поселения на осуществление комплексного развития систем коммунальной инфраструктуры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2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Оборудование жилых помещений, расположенных в границах поселения, приборами учета энергоресурсов - 100 %.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ind w:left="88" w:right="72"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Объем расходов местного бюджета на проведение мероприятий по энергосбережению в расчете на 1 жителя поселения до 15 руб.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35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 в год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tabs>
                <w:tab w:val="num" w:pos="120"/>
              </w:tabs>
              <w:ind w:left="0" w:firstLine="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Количество обустроенных мест массового отдыха населения до 1 ед. на 1000 чел. населения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autoSpaceDE w:val="0"/>
              <w:spacing w:line="228" w:lineRule="auto"/>
              <w:ind w:left="88"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Обустройство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парка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центре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proofErr w:type="gram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.С</w:t>
            </w:r>
            <w:proofErr w:type="gram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крипниково</w:t>
            </w:r>
            <w:proofErr w:type="spell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1ед.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6"/>
              </w:numPr>
              <w:autoSpaceDE w:val="0"/>
              <w:ind w:left="88"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Наличие сре</w:t>
            </w:r>
            <w:proofErr w:type="gram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дств в б</w:t>
            </w:r>
            <w:proofErr w:type="gram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юджете поселения на осуществление дорожной деятельности</w:t>
            </w:r>
          </w:p>
          <w:p w:rsidR="00FB5E31" w:rsidRPr="00EF7525" w:rsidRDefault="00FB5E31" w:rsidP="00E51847">
            <w:pPr>
              <w:widowControl/>
              <w:tabs>
                <w:tab w:val="num" w:pos="-22"/>
              </w:tabs>
              <w:autoSpaceDE w:val="0"/>
              <w:ind w:left="-1" w:firstLine="89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13. Доля автомобильных дорог общего пользования местного значения, в отношении которых произведён ремонт (капитальный ремонт, реконструкция) – 4% в год.</w:t>
            </w:r>
          </w:p>
        </w:tc>
      </w:tr>
      <w:tr w:rsidR="00FB5E31" w:rsidRPr="00EF7525" w:rsidTr="00D45760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Муниципальная программа реализуется в один этап. </w:t>
            </w:r>
          </w:p>
          <w:p w:rsidR="00FB5E31" w:rsidRPr="00EF7525" w:rsidRDefault="00FB5E31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Сроки реализации 2020 –2026 годы.</w:t>
            </w:r>
          </w:p>
        </w:tc>
      </w:tr>
      <w:tr w:rsidR="00FB5E31" w:rsidRPr="00EF7525" w:rsidTr="00D45760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CC6923" w:rsidRPr="00CC6923" w:rsidRDefault="00CC6923" w:rsidP="00CC6923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Объём средств бюджета поселения, необходимый для финансирования Муниципальной программы составляет – 7515,6 тыс. рублей, в том числе:</w:t>
            </w:r>
          </w:p>
          <w:p w:rsidR="00CC6923" w:rsidRPr="00CC6923" w:rsidRDefault="00CC6923" w:rsidP="00CC6923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В 2020 году – 1648,5 тыс. </w:t>
            </w:r>
            <w:proofErr w:type="spellStart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руб</w:t>
            </w:r>
            <w:proofErr w:type="spellEnd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;</w:t>
            </w:r>
          </w:p>
          <w:p w:rsidR="00CC6923" w:rsidRPr="00CC6923" w:rsidRDefault="00CC6923" w:rsidP="00CC6923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В 2021 году – 2364,7 тыс. </w:t>
            </w:r>
            <w:proofErr w:type="spellStart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руб</w:t>
            </w:r>
            <w:proofErr w:type="spellEnd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;</w:t>
            </w:r>
          </w:p>
          <w:p w:rsidR="00CC6923" w:rsidRPr="00CC6923" w:rsidRDefault="00CC6923" w:rsidP="00CC6923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В 2022 году – 750,9 тыс. </w:t>
            </w:r>
            <w:proofErr w:type="spellStart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руб</w:t>
            </w:r>
            <w:proofErr w:type="spellEnd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;</w:t>
            </w:r>
          </w:p>
          <w:p w:rsidR="00CC6923" w:rsidRPr="00CC6923" w:rsidRDefault="00CC6923" w:rsidP="00CC6923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В 2023 году – 780,5 тыс. </w:t>
            </w:r>
            <w:proofErr w:type="spellStart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руб</w:t>
            </w:r>
            <w:proofErr w:type="spellEnd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;</w:t>
            </w:r>
          </w:p>
          <w:p w:rsidR="00CC6923" w:rsidRPr="00CC6923" w:rsidRDefault="00CC6923" w:rsidP="00CC6923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В 2024 году – 657,0 тыс. </w:t>
            </w:r>
            <w:proofErr w:type="spellStart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руб</w:t>
            </w:r>
            <w:proofErr w:type="spellEnd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;</w:t>
            </w:r>
          </w:p>
          <w:p w:rsidR="00CC6923" w:rsidRPr="00CC6923" w:rsidRDefault="00CC6923" w:rsidP="00CC6923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В 2025 году – 657,0 тыс. </w:t>
            </w:r>
            <w:proofErr w:type="spellStart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руб</w:t>
            </w:r>
            <w:proofErr w:type="spellEnd"/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;</w:t>
            </w:r>
          </w:p>
          <w:p w:rsidR="00CC6923" w:rsidRPr="00CC6923" w:rsidRDefault="00CC6923" w:rsidP="00CC6923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CC6923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В 2026 году – 657,0 тыс. руб.</w:t>
            </w:r>
          </w:p>
          <w:p w:rsidR="00FB5E31" w:rsidRPr="00EF7525" w:rsidRDefault="00FB5E31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FB5E31" w:rsidRPr="00EF7525" w:rsidRDefault="00FB5E31" w:rsidP="00E51847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селения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 Воронежской области на очередной финансовый год.</w:t>
            </w:r>
          </w:p>
        </w:tc>
      </w:tr>
      <w:tr w:rsidR="00FB5E31" w:rsidRPr="00EF7525" w:rsidTr="00D45760">
        <w:trPr>
          <w:trHeight w:val="185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E31" w:rsidRPr="00EF7525" w:rsidRDefault="00FB5E31" w:rsidP="00E51847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snapToGrid w:val="0"/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Наличие в бюджете средств на финансирование мероприятий программы</w:t>
            </w:r>
            <w:r w:rsidR="00207BE8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Повышение доли благоустроенных дворовых территорий на 8 % в год.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Увеличение доля протяженности освещенных частей улиц, проездов к их общей протяженности на 31.12.2026 г. – 95 %.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Повышение качества предоставляемых коммунальных услуг</w:t>
            </w:r>
            <w:r w:rsidR="00207BE8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Организация системного сбора и вывоза твердых бытовых отходов</w:t>
            </w:r>
            <w:r w:rsidR="00207BE8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Организация ритуальных услуг и содержание мест захоронения</w:t>
            </w:r>
            <w:r w:rsidR="00207BE8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Наличие сре</w:t>
            </w:r>
            <w:proofErr w:type="gram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дств в б</w:t>
            </w:r>
            <w:proofErr w:type="gram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юджете поселения на осуществление комплексного развития систем коммунальной инфраструктуры.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Оборудование жилых помещений, расположенных в границах поселения, приборами учета энергоресурсов - 100 %.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Повышение надежности функционирования систем коммунальной инфраструктуры</w:t>
            </w:r>
            <w:r w:rsidR="00207BE8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Объем расходов местного бюджета на проведение мероприятий по энергосбережению в расчете на 1 жителя поселения до 15 руб.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Модернизация систем освещения в объектах бюджетной сферы и наружного (уличного) освещения с применением энергосберегающих светильников – 10 шт. в год.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Создание благоприятных условий для организации отдыха и досуга жителей </w:t>
            </w:r>
            <w:proofErr w:type="spellStart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</w:t>
            </w:r>
            <w:r w:rsidR="00207BE8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Количество обустроенных мест массового отдыха населения до 1 ед. на 1000 чел. </w:t>
            </w:r>
            <w:r w:rsidR="00207BE8" w:rsidRPr="00EF7525">
              <w:rPr>
                <w:rFonts w:ascii="Arial" w:hAnsi="Arial" w:cs="Arial"/>
                <w:sz w:val="24"/>
                <w:szCs w:val="24"/>
                <w:lang w:eastAsia="ar-SA"/>
              </w:rPr>
              <w:t>Н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аселения</w:t>
            </w:r>
            <w:r w:rsidR="00207BE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autoSpaceDE w:val="0"/>
              <w:spacing w:line="228" w:lineRule="auto"/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Обустройство </w:t>
            </w: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парка на терр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итории </w:t>
            </w:r>
            <w:proofErr w:type="spell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proofErr w:type="gram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.С</w:t>
            </w:r>
            <w:proofErr w:type="gram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крипниково</w:t>
            </w:r>
            <w:proofErr w:type="spell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07BE8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1ед</w:t>
            </w:r>
            <w:r w:rsidR="00207BE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autoSpaceDE w:val="0"/>
              <w:ind w:left="-1" w:firstLine="28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Наличие сре</w:t>
            </w:r>
            <w:proofErr w:type="gramStart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>дств в б</w:t>
            </w:r>
            <w:proofErr w:type="gramEnd"/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юджете поселения на осуществление </w:t>
            </w:r>
            <w:r w:rsidRPr="00EF752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дорожной деятельности</w:t>
            </w:r>
            <w:r w:rsidR="00207BE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Доля автомобильных дорог общего пользования местного значения, в отношении которых произведён ремонт (капитальный ремонт, реконструкция) – 4 % в год.</w:t>
            </w:r>
          </w:p>
          <w:p w:rsidR="00FB5E31" w:rsidRPr="00EF7525" w:rsidRDefault="00FB5E31" w:rsidP="00E51847">
            <w:pPr>
              <w:widowControl/>
              <w:numPr>
                <w:ilvl w:val="0"/>
                <w:numId w:val="17"/>
              </w:numPr>
              <w:autoSpaceDE w:val="0"/>
              <w:ind w:left="-1" w:firstLine="288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EF752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Приведение дорожного покрытия в соответствие</w:t>
            </w:r>
            <w:r w:rsidR="00207BE8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существующим правилам и нормам.</w:t>
            </w:r>
          </w:p>
        </w:tc>
      </w:tr>
    </w:tbl>
    <w:p w:rsidR="00FB5E31" w:rsidRDefault="00FB5E31" w:rsidP="00EF752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/>
          <w:kern w:val="0"/>
          <w:sz w:val="24"/>
          <w:szCs w:val="24"/>
          <w:lang w:eastAsia="ru-RU"/>
        </w:rPr>
      </w:pPr>
    </w:p>
    <w:p w:rsidR="00FB5E31" w:rsidRDefault="00FB5E31" w:rsidP="00301CA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/>
          <w:kern w:val="0"/>
          <w:sz w:val="24"/>
          <w:szCs w:val="24"/>
          <w:lang w:eastAsia="ru-RU"/>
        </w:rPr>
        <w:sectPr w:rsidR="00FB5E31" w:rsidSect="00EF7525">
          <w:pgSz w:w="11906" w:h="16838" w:code="9"/>
          <w:pgMar w:top="2268" w:right="567" w:bottom="567" w:left="1701" w:header="720" w:footer="720" w:gutter="0"/>
          <w:cols w:space="720"/>
          <w:docGrid w:linePitch="360"/>
        </w:sectPr>
      </w:pPr>
    </w:p>
    <w:p w:rsidR="00FB5E31" w:rsidRPr="00EF7525" w:rsidRDefault="00FB5E31" w:rsidP="00301CA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kern w:val="0"/>
          <w:sz w:val="24"/>
          <w:szCs w:val="24"/>
          <w:lang w:eastAsia="ru-RU"/>
        </w:rPr>
        <w:lastRenderedPageBreak/>
        <w:t>Основные целевые индикаторы и показатели эффективности</w:t>
      </w:r>
    </w:p>
    <w:p w:rsidR="00FB5E31" w:rsidRPr="00EF7525" w:rsidRDefault="00FB5E31" w:rsidP="00590A70">
      <w:pPr>
        <w:widowControl/>
        <w:suppressAutoHyphens w:val="0"/>
        <w:jc w:val="center"/>
        <w:rPr>
          <w:rFonts w:ascii="Arial" w:hAnsi="Arial"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kern w:val="0"/>
          <w:sz w:val="24"/>
          <w:szCs w:val="24"/>
          <w:lang w:eastAsia="ru-RU"/>
        </w:rPr>
        <w:t xml:space="preserve">реализации программы «Содержание и развитие коммунальной инфраструктуры на территории </w:t>
      </w:r>
      <w:proofErr w:type="spellStart"/>
      <w:r w:rsidRPr="00EF7525">
        <w:rPr>
          <w:rFonts w:ascii="Arial" w:hAnsi="Arial"/>
          <w:kern w:val="0"/>
          <w:sz w:val="24"/>
          <w:szCs w:val="24"/>
          <w:lang w:eastAsia="ru-RU"/>
        </w:rPr>
        <w:t>Скрипнянского</w:t>
      </w:r>
      <w:proofErr w:type="spellEnd"/>
      <w:r w:rsidRPr="00EF7525">
        <w:rPr>
          <w:rFonts w:ascii="Arial" w:hAnsi="Arial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EF7525">
        <w:rPr>
          <w:rFonts w:ascii="Arial" w:hAnsi="Arial"/>
          <w:kern w:val="0"/>
          <w:sz w:val="24"/>
          <w:szCs w:val="24"/>
          <w:lang w:eastAsia="ru-RU"/>
        </w:rPr>
        <w:t>Калачеевского</w:t>
      </w:r>
      <w:proofErr w:type="spellEnd"/>
      <w:r w:rsidRPr="00EF7525">
        <w:rPr>
          <w:rFonts w:ascii="Arial" w:hAnsi="Arial"/>
          <w:kern w:val="0"/>
          <w:sz w:val="24"/>
          <w:szCs w:val="24"/>
          <w:lang w:eastAsia="ru-RU"/>
        </w:rPr>
        <w:t xml:space="preserve"> муниципального района на 2020-2026 годы»</w:t>
      </w:r>
      <w:r w:rsidR="001C0F60">
        <w:rPr>
          <w:rFonts w:ascii="Arial" w:hAnsi="Arial"/>
          <w:kern w:val="0"/>
          <w:sz w:val="24"/>
          <w:szCs w:val="24"/>
          <w:lang w:eastAsia="ru-RU"/>
        </w:rPr>
        <w:t xml:space="preserve"> за 2021 год</w:t>
      </w:r>
    </w:p>
    <w:p w:rsidR="00FB5E31" w:rsidRPr="00EF7525" w:rsidRDefault="00FB5E31" w:rsidP="00590A70">
      <w:pPr>
        <w:widowControl/>
        <w:suppressAutoHyphens w:val="0"/>
        <w:jc w:val="center"/>
        <w:rPr>
          <w:rFonts w:ascii="Arial" w:hAnsi="Arial"/>
          <w:kern w:val="0"/>
          <w:sz w:val="24"/>
          <w:szCs w:val="24"/>
          <w:lang w:eastAsia="ru-RU"/>
        </w:rPr>
      </w:pPr>
    </w:p>
    <w:tbl>
      <w:tblPr>
        <w:tblW w:w="15026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FB5E31" w:rsidRPr="00EF7525" w:rsidTr="00EF7525"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E31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целевых</w:t>
            </w:r>
            <w:proofErr w:type="gramEnd"/>
          </w:p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E31" w:rsidRDefault="00FB5E31" w:rsidP="008A7B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Единица </w:t>
            </w:r>
          </w:p>
          <w:p w:rsidR="00FB5E31" w:rsidRPr="00EF7525" w:rsidRDefault="00FB5E31" w:rsidP="008A7B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измерения </w:t>
            </w: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E31" w:rsidRPr="00EF7525" w:rsidRDefault="00FB5E31" w:rsidP="008A7B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Величина </w:t>
            </w: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br/>
              <w:t>показателя</w:t>
            </w: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br/>
              <w:t xml:space="preserve">в базовом </w:t>
            </w: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br/>
              <w:t xml:space="preserve">году (до </w:t>
            </w: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br/>
              <w:t xml:space="preserve">начала </w:t>
            </w: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br/>
              <w:t>реализации</w:t>
            </w: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Прогнозные</w:t>
            </w:r>
            <w:proofErr w:type="gram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 значение показателя</w:t>
            </w:r>
          </w:p>
        </w:tc>
      </w:tr>
      <w:tr w:rsidR="00FB5E31" w:rsidRPr="00EF7525" w:rsidTr="00EF7525"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CC692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202</w:t>
            </w:r>
            <w:r w:rsidR="00CC6923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</w:t>
            </w: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20__ г.</w:t>
            </w:r>
          </w:p>
        </w:tc>
      </w:tr>
      <w:tr w:rsidR="00FB5E31" w:rsidRPr="00EF7525" w:rsidTr="00EF7525">
        <w:trPr>
          <w:cantSplit/>
          <w:trHeight w:val="3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CC6923" w:rsidP="00C52D9E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 xml:space="preserve">Организация водоснабжения в границах </w:t>
            </w:r>
            <w:proofErr w:type="spellStart"/>
            <w:r w:rsidRPr="00CC6923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CC692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CC6923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</w:tr>
      <w:tr w:rsidR="00FB5E31" w:rsidRPr="00EF7525" w:rsidTr="00EF7525">
        <w:trPr>
          <w:cantSplit/>
          <w:trHeight w:val="3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CC6923" w:rsidP="00C52D9E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 w:rsidRPr="00CC6923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CC692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CC6923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</w:tr>
      <w:tr w:rsidR="00FB5E31" w:rsidRPr="00EF7525" w:rsidTr="00EF752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CC6923" w:rsidP="00CC6923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CC6923" w:rsidP="007E36B9">
            <w:pPr>
              <w:widowControl/>
              <w:suppressAutoHyphens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</w:tr>
      <w:tr w:rsidR="00FB5E31" w:rsidRPr="00EF7525" w:rsidTr="00EF752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CC6923" w:rsidP="00C52D9E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592A8E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</w:tr>
      <w:tr w:rsidR="00FB5E31" w:rsidRPr="00EF7525" w:rsidTr="00EF752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CC6923" w:rsidP="00C52D9E">
            <w:pPr>
              <w:rPr>
                <w:rFonts w:ascii="Arial" w:hAnsi="Arial" w:cs="Arial"/>
                <w:sz w:val="24"/>
                <w:szCs w:val="24"/>
              </w:rPr>
            </w:pPr>
            <w:r w:rsidRPr="00CC6923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301CA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592A8E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2064,9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</w:tr>
      <w:tr w:rsidR="00FB5E31" w:rsidRPr="00EF7525" w:rsidTr="00EF752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592A8E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31" w:rsidRPr="00EF7525" w:rsidRDefault="00FB5E31" w:rsidP="009F02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FB5E31" w:rsidRPr="00EF7525" w:rsidRDefault="00FB5E31" w:rsidP="00C10472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/>
          <w:kern w:val="0"/>
          <w:sz w:val="24"/>
          <w:szCs w:val="24"/>
          <w:lang w:eastAsia="ru-RU"/>
        </w:rPr>
      </w:pPr>
      <w:r>
        <w:rPr>
          <w:rFonts w:ascii="Arial" w:hAnsi="Arial"/>
          <w:b/>
          <w:bCs/>
          <w:kern w:val="0"/>
          <w:sz w:val="24"/>
          <w:szCs w:val="24"/>
          <w:lang w:eastAsia="ru-RU"/>
        </w:rPr>
        <w:br w:type="page"/>
      </w:r>
      <w:r w:rsidRPr="00EF7525">
        <w:rPr>
          <w:rFonts w:ascii="Arial" w:hAnsi="Arial"/>
          <w:kern w:val="0"/>
          <w:sz w:val="24"/>
          <w:szCs w:val="24"/>
          <w:lang w:eastAsia="ru-RU"/>
        </w:rPr>
        <w:lastRenderedPageBreak/>
        <w:t>Информация</w:t>
      </w:r>
    </w:p>
    <w:p w:rsidR="00FB5E31" w:rsidRPr="00EF7525" w:rsidRDefault="00FB5E31" w:rsidP="001C0F60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kern w:val="0"/>
          <w:sz w:val="24"/>
          <w:szCs w:val="24"/>
          <w:lang w:eastAsia="ru-RU"/>
        </w:rPr>
        <w:t>о реализации долгосрочной целевой программы</w:t>
      </w:r>
      <w:r w:rsidR="001C0F60">
        <w:rPr>
          <w:rFonts w:ascii="Arial" w:hAnsi="Arial"/>
          <w:kern w:val="0"/>
          <w:sz w:val="24"/>
          <w:szCs w:val="24"/>
          <w:lang w:eastAsia="ru-RU"/>
        </w:rPr>
        <w:t xml:space="preserve"> </w:t>
      </w:r>
      <w:r w:rsidRPr="00EF7525">
        <w:rPr>
          <w:rFonts w:ascii="Arial" w:hAnsi="Arial"/>
          <w:kern w:val="0"/>
          <w:sz w:val="24"/>
          <w:szCs w:val="24"/>
          <w:lang w:eastAsia="ru-RU"/>
        </w:rPr>
        <w:t xml:space="preserve">«Содержание и развитие коммунальной инфраструктуры на территории </w:t>
      </w:r>
      <w:proofErr w:type="spellStart"/>
      <w:r w:rsidRPr="00EF7525">
        <w:rPr>
          <w:rFonts w:ascii="Arial" w:hAnsi="Arial"/>
          <w:kern w:val="0"/>
          <w:sz w:val="24"/>
          <w:szCs w:val="24"/>
          <w:lang w:eastAsia="ru-RU"/>
        </w:rPr>
        <w:t>Скрипнянского</w:t>
      </w:r>
      <w:proofErr w:type="spellEnd"/>
      <w:r w:rsidRPr="00EF7525">
        <w:rPr>
          <w:rFonts w:ascii="Arial" w:hAnsi="Arial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EF7525">
        <w:rPr>
          <w:rFonts w:ascii="Arial" w:hAnsi="Arial"/>
          <w:kern w:val="0"/>
          <w:sz w:val="24"/>
          <w:szCs w:val="24"/>
          <w:lang w:eastAsia="ru-RU"/>
        </w:rPr>
        <w:t>Калачеевского</w:t>
      </w:r>
      <w:proofErr w:type="spellEnd"/>
      <w:r w:rsidRPr="00EF7525">
        <w:rPr>
          <w:rFonts w:ascii="Arial" w:hAnsi="Arial"/>
          <w:kern w:val="0"/>
          <w:sz w:val="24"/>
          <w:szCs w:val="24"/>
          <w:lang w:eastAsia="ru-RU"/>
        </w:rPr>
        <w:t xml:space="preserve"> муниципального района на 2020-2026 годы»</w:t>
      </w:r>
      <w:r w:rsidR="001C0F60">
        <w:rPr>
          <w:rFonts w:ascii="Arial" w:hAnsi="Arial"/>
          <w:kern w:val="0"/>
          <w:sz w:val="24"/>
          <w:szCs w:val="24"/>
          <w:lang w:eastAsia="ru-RU"/>
        </w:rPr>
        <w:t xml:space="preserve"> </w:t>
      </w:r>
      <w:r w:rsidRPr="00EF7525">
        <w:rPr>
          <w:rFonts w:ascii="Arial" w:hAnsi="Arial"/>
          <w:kern w:val="0"/>
          <w:sz w:val="24"/>
          <w:szCs w:val="24"/>
          <w:lang w:eastAsia="ru-RU"/>
        </w:rPr>
        <w:t>за 202</w:t>
      </w:r>
      <w:r w:rsidR="001C0F60">
        <w:rPr>
          <w:rFonts w:ascii="Arial" w:hAnsi="Arial"/>
          <w:kern w:val="0"/>
          <w:sz w:val="24"/>
          <w:szCs w:val="24"/>
          <w:lang w:eastAsia="ru-RU"/>
        </w:rPr>
        <w:t>1</w:t>
      </w:r>
      <w:r w:rsidRPr="00EF7525">
        <w:rPr>
          <w:rFonts w:ascii="Arial" w:hAnsi="Arial"/>
          <w:kern w:val="0"/>
          <w:sz w:val="24"/>
          <w:szCs w:val="24"/>
          <w:lang w:eastAsia="ru-RU"/>
        </w:rPr>
        <w:t xml:space="preserve"> год</w:t>
      </w:r>
    </w:p>
    <w:p w:rsidR="00FB5E31" w:rsidRPr="00EF7525" w:rsidRDefault="00FB5E31" w:rsidP="00C10472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kern w:val="0"/>
          <w:sz w:val="24"/>
          <w:szCs w:val="24"/>
          <w:lang w:eastAsia="ru-RU"/>
        </w:rPr>
        <w:t>тыс. руб.</w:t>
      </w:r>
    </w:p>
    <w:tbl>
      <w:tblPr>
        <w:tblW w:w="15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"/>
        <w:gridCol w:w="3497"/>
        <w:gridCol w:w="2410"/>
        <w:gridCol w:w="2126"/>
        <w:gridCol w:w="1276"/>
        <w:gridCol w:w="1701"/>
        <w:gridCol w:w="3462"/>
      </w:tblGrid>
      <w:tr w:rsidR="000E5368" w:rsidRPr="00EF7525" w:rsidTr="00207BE8">
        <w:trPr>
          <w:cantSplit/>
          <w:jc w:val="center"/>
        </w:trPr>
        <w:tc>
          <w:tcPr>
            <w:tcW w:w="970" w:type="dxa"/>
          </w:tcPr>
          <w:p w:rsidR="00FB5E31" w:rsidRPr="00EF7525" w:rsidRDefault="00FB5E31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7" w:type="dxa"/>
          </w:tcPr>
          <w:p w:rsidR="00FB5E31" w:rsidRPr="001C0F60" w:rsidRDefault="00FB5E31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Мероприятия*</w:t>
            </w:r>
          </w:p>
          <w:p w:rsidR="00FB5E31" w:rsidRPr="001C0F60" w:rsidRDefault="00FB5E31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B5E31" w:rsidRPr="00EF7525" w:rsidRDefault="00FB5E31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Источник </w:t>
            </w:r>
          </w:p>
          <w:p w:rsidR="00FB5E31" w:rsidRPr="00EF7525" w:rsidRDefault="00FB5E31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FB5E31" w:rsidRPr="00EF7525" w:rsidRDefault="00FB5E31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5E31" w:rsidRPr="001C0F60" w:rsidRDefault="00FB5E31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Объем</w:t>
            </w:r>
          </w:p>
          <w:p w:rsidR="00FB5E31" w:rsidRPr="001C0F60" w:rsidRDefault="00FB5E31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финансирования</w:t>
            </w:r>
          </w:p>
          <w:p w:rsidR="00FB5E31" w:rsidRPr="001C0F60" w:rsidRDefault="00FB5E31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5E31" w:rsidRPr="001C0F60" w:rsidRDefault="00FB5E31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Лимиты</w:t>
            </w:r>
          </w:p>
        </w:tc>
        <w:tc>
          <w:tcPr>
            <w:tcW w:w="1701" w:type="dxa"/>
          </w:tcPr>
          <w:p w:rsidR="00FB5E31" w:rsidRPr="001C0F60" w:rsidRDefault="00FB5E31" w:rsidP="001C0F6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Исполнено</w:t>
            </w:r>
          </w:p>
          <w:p w:rsidR="00FB5E31" w:rsidRPr="001C0F60" w:rsidRDefault="00FB5E31" w:rsidP="002A51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(кассовые</w:t>
            </w:r>
            <w:r w:rsidR="002A51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расходы)</w:t>
            </w:r>
          </w:p>
        </w:tc>
        <w:tc>
          <w:tcPr>
            <w:tcW w:w="3462" w:type="dxa"/>
          </w:tcPr>
          <w:p w:rsidR="00FB5E31" w:rsidRPr="00EF7525" w:rsidRDefault="00FB5E31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Оценка выполнения (краткое описание исполнения программы; либо причины неисполнения)</w:t>
            </w:r>
          </w:p>
        </w:tc>
      </w:tr>
      <w:tr w:rsidR="000E5368" w:rsidRPr="00EF7525" w:rsidTr="00207BE8">
        <w:trPr>
          <w:cantSplit/>
          <w:jc w:val="center"/>
        </w:trPr>
        <w:tc>
          <w:tcPr>
            <w:tcW w:w="970" w:type="dxa"/>
          </w:tcPr>
          <w:p w:rsidR="001C0F60" w:rsidRPr="00EF7525" w:rsidRDefault="001C0F60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7" w:type="dxa"/>
          </w:tcPr>
          <w:p w:rsidR="001C0F60" w:rsidRPr="001C0F60" w:rsidRDefault="001C0F60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 xml:space="preserve">Организация водоснабжения в границах </w:t>
            </w:r>
            <w:proofErr w:type="spellStart"/>
            <w:r w:rsidRPr="001C0F6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1C0F6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1C0F60" w:rsidRPr="00EF7525" w:rsidRDefault="001C0F60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Бюджет поселения, </w:t>
            </w: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12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62" w:type="dxa"/>
          </w:tcPr>
          <w:p w:rsidR="001C0F60" w:rsidRPr="00EF7525" w:rsidRDefault="00207BE8" w:rsidP="006C196D">
            <w:pPr>
              <w:widowControl/>
              <w:tabs>
                <w:tab w:val="left" w:pos="57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В 2021 году ведется передача системы водоснабжения </w:t>
            </w:r>
            <w:proofErr w:type="spellStart"/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ресурсоснабжающей</w:t>
            </w:r>
            <w:proofErr w:type="spellEnd"/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 организации МП «</w:t>
            </w:r>
            <w:proofErr w:type="spellStart"/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Калачрайводснаб</w:t>
            </w:r>
            <w:proofErr w:type="spellEnd"/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E5368" w:rsidRPr="00EF7525" w:rsidTr="00207BE8">
        <w:trPr>
          <w:cantSplit/>
          <w:jc w:val="center"/>
        </w:trPr>
        <w:tc>
          <w:tcPr>
            <w:tcW w:w="970" w:type="dxa"/>
          </w:tcPr>
          <w:p w:rsidR="001C0F60" w:rsidRPr="00EF7525" w:rsidRDefault="001C0F60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7" w:type="dxa"/>
          </w:tcPr>
          <w:p w:rsidR="001C0F60" w:rsidRPr="001C0F60" w:rsidRDefault="001C0F60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 w:rsidRPr="001C0F6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1C0F6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1C0F60" w:rsidRPr="00EF7525" w:rsidRDefault="001C0F60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Бюджет поселения</w:t>
            </w: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12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27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701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3462" w:type="dxa"/>
          </w:tcPr>
          <w:p w:rsidR="001C0F60" w:rsidRPr="00EF7525" w:rsidRDefault="001C0F60" w:rsidP="009F020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Мероприятие выполнено на 100%</w:t>
            </w:r>
          </w:p>
        </w:tc>
      </w:tr>
      <w:tr w:rsidR="000E5368" w:rsidRPr="00EF7525" w:rsidTr="00207BE8">
        <w:trPr>
          <w:cantSplit/>
          <w:jc w:val="center"/>
        </w:trPr>
        <w:tc>
          <w:tcPr>
            <w:tcW w:w="970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7" w:type="dxa"/>
          </w:tcPr>
          <w:p w:rsidR="001C0F60" w:rsidRPr="001C0F60" w:rsidRDefault="001C0F60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скверов.</w:t>
            </w:r>
          </w:p>
        </w:tc>
        <w:tc>
          <w:tcPr>
            <w:tcW w:w="2410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Бюджет поселения, </w:t>
            </w: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12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27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701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3462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Мероприятие выполнено на 100%</w:t>
            </w:r>
          </w:p>
        </w:tc>
      </w:tr>
      <w:tr w:rsidR="000E5368" w:rsidRPr="00EF7525" w:rsidTr="00207BE8">
        <w:trPr>
          <w:cantSplit/>
          <w:jc w:val="center"/>
        </w:trPr>
        <w:tc>
          <w:tcPr>
            <w:tcW w:w="970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7" w:type="dxa"/>
          </w:tcPr>
          <w:p w:rsidR="001C0F60" w:rsidRPr="001C0F60" w:rsidRDefault="001C0F60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410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3462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Мероприятие выполнено на 100%</w:t>
            </w:r>
          </w:p>
        </w:tc>
      </w:tr>
      <w:tr w:rsidR="000E5368" w:rsidRPr="00EF7525" w:rsidTr="00207BE8">
        <w:trPr>
          <w:cantSplit/>
          <w:jc w:val="center"/>
        </w:trPr>
        <w:tc>
          <w:tcPr>
            <w:tcW w:w="970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97" w:type="dxa"/>
          </w:tcPr>
          <w:p w:rsidR="001C0F60" w:rsidRPr="001C0F60" w:rsidRDefault="001C0F60" w:rsidP="00162F4E">
            <w:pPr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0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Бюджет поселения</w:t>
            </w: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12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27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701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3462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Мероприятие выполнено на 100%</w:t>
            </w:r>
          </w:p>
        </w:tc>
      </w:tr>
      <w:tr w:rsidR="000E5368" w:rsidRPr="00EF7525" w:rsidTr="00207BE8">
        <w:trPr>
          <w:cantSplit/>
          <w:jc w:val="center"/>
        </w:trPr>
        <w:tc>
          <w:tcPr>
            <w:tcW w:w="970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C0F60" w:rsidRPr="001C0F60" w:rsidRDefault="001C0F60" w:rsidP="00590A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410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C0F60" w:rsidRPr="001C0F60" w:rsidRDefault="001C0F60" w:rsidP="001C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F60"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276" w:type="dxa"/>
          </w:tcPr>
          <w:p w:rsidR="001C0F60" w:rsidRDefault="001C0F60" w:rsidP="001C0F60">
            <w:pPr>
              <w:jc w:val="center"/>
            </w:pPr>
            <w:r w:rsidRPr="007E75D5"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701" w:type="dxa"/>
          </w:tcPr>
          <w:p w:rsidR="001C0F60" w:rsidRDefault="001C0F60" w:rsidP="001C0F60">
            <w:pPr>
              <w:jc w:val="center"/>
            </w:pPr>
            <w:r w:rsidRPr="007E75D5"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3462" w:type="dxa"/>
          </w:tcPr>
          <w:p w:rsidR="001C0F60" w:rsidRPr="00EF7525" w:rsidRDefault="001C0F60" w:rsidP="00590A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100</w:t>
            </w:r>
          </w:p>
        </w:tc>
      </w:tr>
    </w:tbl>
    <w:p w:rsidR="00FB5E31" w:rsidRPr="00EF7525" w:rsidRDefault="00207BE8" w:rsidP="00207BE8">
      <w:pPr>
        <w:jc w:val="center"/>
        <w:rPr>
          <w:rFonts w:ascii="Arial" w:hAnsi="Arial"/>
          <w:kern w:val="0"/>
          <w:sz w:val="24"/>
          <w:szCs w:val="24"/>
          <w:lang w:eastAsia="ru-RU"/>
        </w:rPr>
      </w:pPr>
      <w:r>
        <w:br w:type="page"/>
      </w:r>
      <w:r w:rsidR="00FB5E31" w:rsidRPr="00EF7525">
        <w:rPr>
          <w:rFonts w:ascii="Arial" w:hAnsi="Arial"/>
          <w:kern w:val="0"/>
          <w:sz w:val="24"/>
          <w:szCs w:val="24"/>
          <w:lang w:eastAsia="ru-RU"/>
        </w:rPr>
        <w:lastRenderedPageBreak/>
        <w:t xml:space="preserve">Отчет о выполнении Плана реализации муниципальной программы </w:t>
      </w:r>
      <w:proofErr w:type="spellStart"/>
      <w:r w:rsidR="00FB5E31" w:rsidRPr="00EF7525">
        <w:rPr>
          <w:rFonts w:ascii="Arial" w:hAnsi="Arial"/>
          <w:kern w:val="0"/>
          <w:sz w:val="24"/>
          <w:szCs w:val="24"/>
          <w:lang w:eastAsia="ru-RU"/>
        </w:rPr>
        <w:t>Скрипнянского</w:t>
      </w:r>
      <w:proofErr w:type="spellEnd"/>
      <w:r w:rsidR="00FB5E31" w:rsidRPr="00EF7525">
        <w:rPr>
          <w:rFonts w:ascii="Arial" w:hAnsi="Arial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FB5E31" w:rsidRPr="00EF7525">
        <w:rPr>
          <w:rFonts w:ascii="Arial" w:hAnsi="Arial"/>
          <w:kern w:val="0"/>
          <w:sz w:val="24"/>
          <w:szCs w:val="24"/>
          <w:lang w:eastAsia="ru-RU"/>
        </w:rPr>
        <w:t>Калачеевского</w:t>
      </w:r>
      <w:proofErr w:type="spellEnd"/>
      <w:r w:rsidR="00FB5E31" w:rsidRPr="00EF7525">
        <w:rPr>
          <w:rFonts w:ascii="Arial" w:hAnsi="Arial"/>
          <w:kern w:val="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B5E31" w:rsidRPr="00EF7525" w:rsidRDefault="00FB5E31" w:rsidP="00807D99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/>
          <w:b/>
          <w:bCs/>
          <w:kern w:val="0"/>
          <w:sz w:val="24"/>
          <w:szCs w:val="24"/>
          <w:lang w:eastAsia="ru-RU"/>
        </w:rPr>
      </w:pPr>
      <w:r w:rsidRPr="00EF7525">
        <w:rPr>
          <w:rFonts w:ascii="Arial" w:hAnsi="Arial"/>
          <w:kern w:val="0"/>
          <w:sz w:val="24"/>
          <w:szCs w:val="24"/>
          <w:lang w:eastAsia="ru-RU"/>
        </w:rPr>
        <w:t>по состоянию на 01.01.202</w:t>
      </w:r>
      <w:r w:rsidR="007D5AD0">
        <w:rPr>
          <w:rFonts w:ascii="Arial" w:hAnsi="Arial"/>
          <w:kern w:val="0"/>
          <w:sz w:val="24"/>
          <w:szCs w:val="24"/>
          <w:lang w:eastAsia="ru-RU"/>
        </w:rPr>
        <w:t xml:space="preserve">2 </w:t>
      </w:r>
      <w:r w:rsidRPr="00EF7525">
        <w:rPr>
          <w:rFonts w:ascii="Arial" w:hAnsi="Arial"/>
          <w:kern w:val="0"/>
          <w:sz w:val="24"/>
          <w:szCs w:val="24"/>
          <w:lang w:eastAsia="ru-RU"/>
        </w:rPr>
        <w:t>года</w:t>
      </w:r>
    </w:p>
    <w:tbl>
      <w:tblPr>
        <w:tblW w:w="15426" w:type="dxa"/>
        <w:jc w:val="center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2698"/>
        <w:gridCol w:w="1892"/>
        <w:gridCol w:w="992"/>
        <w:gridCol w:w="993"/>
        <w:gridCol w:w="992"/>
        <w:gridCol w:w="992"/>
        <w:gridCol w:w="851"/>
        <w:gridCol w:w="708"/>
        <w:gridCol w:w="993"/>
        <w:gridCol w:w="850"/>
        <w:gridCol w:w="851"/>
        <w:gridCol w:w="708"/>
      </w:tblGrid>
      <w:tr w:rsidR="00FB5E31" w:rsidRPr="00EF7525" w:rsidTr="00630B26">
        <w:trPr>
          <w:cantSplit/>
          <w:trHeight w:hRule="exact" w:val="1211"/>
          <w:jc w:val="center"/>
        </w:trPr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№</w:t>
            </w:r>
          </w:p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Расходы местного бюджета за отчетный период, </w:t>
            </w:r>
          </w:p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уб</w:t>
            </w:r>
            <w:proofErr w:type="spell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Результаты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Проблемы, возникшие в ходе реализации мероприятия</w:t>
            </w:r>
            <w:proofErr w:type="gramStart"/>
            <w:r w:rsidRPr="00EF7525">
              <w:rPr>
                <w:rFonts w:ascii="Arial" w:hAnsi="Arial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FB5E31" w:rsidRPr="00EF7525" w:rsidTr="00630B26">
        <w:trPr>
          <w:cantSplit/>
          <w:trHeight w:hRule="exact" w:val="4620"/>
          <w:jc w:val="center"/>
        </w:trPr>
        <w:tc>
          <w:tcPr>
            <w:tcW w:w="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начала реализации мероприятия в отчетном году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кассовый план на отчетную дату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Кассовое исполнение на отчетную дату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</w:tr>
      <w:tr w:rsidR="00FB5E31" w:rsidRPr="00EF7525" w:rsidTr="00630B26">
        <w:trPr>
          <w:cantSplit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31" w:rsidRPr="00EF7525" w:rsidRDefault="00FB5E31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630B26" w:rsidRPr="00EF7525" w:rsidTr="00630B26">
        <w:trPr>
          <w:cantSplit/>
          <w:trHeight w:val="2686"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Содержание и развитие коммунальной инфраструктуры на территории </w:t>
            </w:r>
            <w:proofErr w:type="spell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Скрипнянского</w:t>
            </w:r>
            <w:proofErr w:type="spell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льного района на 2020-2026 годы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Скрипнянского</w:t>
            </w:r>
            <w:proofErr w:type="spellEnd"/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0E536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01.01.2</w:t>
            </w: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31.12.21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01.01.21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31.12.21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2364,7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Default="00630B26">
            <w:r w:rsidRPr="00A618BA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2364,7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Default="00630B26">
            <w:r w:rsidRPr="00A618BA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2364,7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Default="00630B26">
            <w:r w:rsidRPr="00A618BA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2364,7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Default="00630B26">
            <w:r w:rsidRPr="00A618BA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2364,7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</w:tr>
      <w:tr w:rsidR="00630B26" w:rsidRPr="00EF7525" w:rsidTr="00630B26">
        <w:trPr>
          <w:cantSplit/>
          <w:trHeight w:val="3325"/>
          <w:jc w:val="center"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0E5368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 w:rsidRPr="000E5368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Скрипнянского</w:t>
            </w:r>
            <w:proofErr w:type="spellEnd"/>
            <w:r w:rsidRPr="000E5368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446144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01.01.21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446144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31.12.21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446144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01.01.21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446144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31.12.21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630B26" w:rsidRPr="00EF7525" w:rsidTr="00630B26">
        <w:trPr>
          <w:cantSplit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Подпрограмма 2</w:t>
            </w:r>
          </w:p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Благоустройство населенных пунктов </w:t>
            </w:r>
            <w:proofErr w:type="spellStart"/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Скрипнянского</w:t>
            </w:r>
            <w:proofErr w:type="spellEnd"/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сельского поселения, обеспечение безопасности и охрана окружающей среды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1F280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01.01.21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1F280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31.12.21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1F280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01.01.21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1F280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31.12.21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630B26" w:rsidRPr="00EF7525" w:rsidTr="00630B26">
        <w:trPr>
          <w:cantSplit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Подпрограмма 3</w:t>
            </w:r>
          </w:p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1C0F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Осуществление дорожной деятельности в части содержания автомобильных дорог местного значения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1F280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01.01.21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1F280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31.12.21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1F280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01.01.21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1F280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31.12.21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26" w:rsidRPr="00EF7525" w:rsidRDefault="00630B26" w:rsidP="002129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 w:rsidRPr="00EF7525"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630B26" w:rsidRPr="00EF7525" w:rsidTr="00630B26">
        <w:trPr>
          <w:cantSplit/>
          <w:jc w:val="center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0E5368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Подпрограмма 3</w:t>
            </w:r>
          </w:p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1C0F60" w:rsidRDefault="00630B26" w:rsidP="00630B2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0E5368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Осуществление дорожной деятельности в части ремонта автомобильных дорог местного значения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4704D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01.01.21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4704D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31.12.21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4704D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01.01.21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0E5368" w:rsidRDefault="00630B26" w:rsidP="004704DD">
            <w:pPr>
              <w:rPr>
                <w:rFonts w:ascii="Arial" w:hAnsi="Arial" w:cs="Arial"/>
                <w:sz w:val="24"/>
                <w:szCs w:val="24"/>
              </w:rPr>
            </w:pPr>
            <w:r w:rsidRPr="000E5368">
              <w:rPr>
                <w:rFonts w:ascii="Arial" w:hAnsi="Arial" w:cs="Arial"/>
                <w:sz w:val="24"/>
                <w:szCs w:val="24"/>
              </w:rPr>
              <w:t>31.12.21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2064,9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2064,9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2064,9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2064,9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30B26" w:rsidRPr="00EF7525" w:rsidRDefault="00630B26" w:rsidP="005817E4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2064,9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26" w:rsidRPr="00EF7525" w:rsidRDefault="00630B26" w:rsidP="00807D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</w:tbl>
    <w:p w:rsidR="00FB5E31" w:rsidRPr="00EF7525" w:rsidRDefault="00FB5E31" w:rsidP="00EF7525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/>
          <w:kern w:val="0"/>
          <w:sz w:val="24"/>
          <w:szCs w:val="24"/>
          <w:lang w:eastAsia="ru-RU"/>
        </w:rPr>
      </w:pPr>
    </w:p>
    <w:sectPr w:rsidR="00FB5E31" w:rsidRPr="00EF7525" w:rsidSect="00630B26">
      <w:pgSz w:w="16838" w:h="11906" w:orient="landscape" w:code="9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3A" w:rsidRDefault="00EF5A3A" w:rsidP="00E44FD4">
      <w:r>
        <w:separator/>
      </w:r>
    </w:p>
  </w:endnote>
  <w:endnote w:type="continuationSeparator" w:id="0">
    <w:p w:rsidR="00EF5A3A" w:rsidRDefault="00EF5A3A" w:rsidP="00E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3A" w:rsidRDefault="00EF5A3A" w:rsidP="00E44FD4">
      <w:r>
        <w:separator/>
      </w:r>
    </w:p>
  </w:footnote>
  <w:footnote w:type="continuationSeparator" w:id="0">
    <w:p w:rsidR="00EF5A3A" w:rsidRDefault="00EF5A3A" w:rsidP="00E4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7"/>
    <w:multiLevelType w:val="singleLevel"/>
    <w:tmpl w:val="1222298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ascii="Times New Roman" w:eastAsia="Times New Roman" w:hAnsi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</w:lvl>
  </w:abstractNum>
  <w:abstractNum w:abstractNumId="7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8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1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DB53989"/>
    <w:multiLevelType w:val="hybridMultilevel"/>
    <w:tmpl w:val="1108D85A"/>
    <w:lvl w:ilvl="0" w:tplc="D906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506C8"/>
    <w:multiLevelType w:val="hybridMultilevel"/>
    <w:tmpl w:val="B6F67C18"/>
    <w:lvl w:ilvl="0" w:tplc="22EE4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5"/>
  </w:num>
  <w:num w:numId="16">
    <w:abstractNumId w:val="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480"/>
    <w:rsid w:val="0001407E"/>
    <w:rsid w:val="00074F23"/>
    <w:rsid w:val="000A466C"/>
    <w:rsid w:val="000C2160"/>
    <w:rsid w:val="000D2CCF"/>
    <w:rsid w:val="000E5368"/>
    <w:rsid w:val="00105203"/>
    <w:rsid w:val="00113560"/>
    <w:rsid w:val="001263A3"/>
    <w:rsid w:val="00143E8C"/>
    <w:rsid w:val="0015154C"/>
    <w:rsid w:val="0018060C"/>
    <w:rsid w:val="001831CD"/>
    <w:rsid w:val="001C0F60"/>
    <w:rsid w:val="00206574"/>
    <w:rsid w:val="00207BE8"/>
    <w:rsid w:val="0021294E"/>
    <w:rsid w:val="00232556"/>
    <w:rsid w:val="00245AFA"/>
    <w:rsid w:val="00290B1F"/>
    <w:rsid w:val="002A51F5"/>
    <w:rsid w:val="002D013E"/>
    <w:rsid w:val="002D5A32"/>
    <w:rsid w:val="002E08D4"/>
    <w:rsid w:val="002F2705"/>
    <w:rsid w:val="00301CA9"/>
    <w:rsid w:val="00301D90"/>
    <w:rsid w:val="00351478"/>
    <w:rsid w:val="0038597D"/>
    <w:rsid w:val="003F1EE0"/>
    <w:rsid w:val="003F51CF"/>
    <w:rsid w:val="003F7D38"/>
    <w:rsid w:val="00406592"/>
    <w:rsid w:val="004106CD"/>
    <w:rsid w:val="00433978"/>
    <w:rsid w:val="00450F07"/>
    <w:rsid w:val="004537FD"/>
    <w:rsid w:val="0048193A"/>
    <w:rsid w:val="00515C0C"/>
    <w:rsid w:val="00537973"/>
    <w:rsid w:val="00543558"/>
    <w:rsid w:val="00585B87"/>
    <w:rsid w:val="00590A70"/>
    <w:rsid w:val="00592A8E"/>
    <w:rsid w:val="005E1462"/>
    <w:rsid w:val="005E2F55"/>
    <w:rsid w:val="005F3E3C"/>
    <w:rsid w:val="005F68BA"/>
    <w:rsid w:val="00605ADC"/>
    <w:rsid w:val="00630B26"/>
    <w:rsid w:val="00645AFC"/>
    <w:rsid w:val="00692679"/>
    <w:rsid w:val="00695DC2"/>
    <w:rsid w:val="006C196D"/>
    <w:rsid w:val="006D3F58"/>
    <w:rsid w:val="00715A64"/>
    <w:rsid w:val="00716864"/>
    <w:rsid w:val="00720A90"/>
    <w:rsid w:val="00743018"/>
    <w:rsid w:val="007C054D"/>
    <w:rsid w:val="007C766A"/>
    <w:rsid w:val="007D5AD0"/>
    <w:rsid w:val="007D5C47"/>
    <w:rsid w:val="007E36B9"/>
    <w:rsid w:val="00807D99"/>
    <w:rsid w:val="008320DD"/>
    <w:rsid w:val="00837A0D"/>
    <w:rsid w:val="0085470C"/>
    <w:rsid w:val="00865A42"/>
    <w:rsid w:val="00884F93"/>
    <w:rsid w:val="0088749E"/>
    <w:rsid w:val="008A7B7C"/>
    <w:rsid w:val="008B3781"/>
    <w:rsid w:val="008B7AE1"/>
    <w:rsid w:val="008C2A79"/>
    <w:rsid w:val="008D74A0"/>
    <w:rsid w:val="008E1839"/>
    <w:rsid w:val="008F6226"/>
    <w:rsid w:val="0091088D"/>
    <w:rsid w:val="009131C6"/>
    <w:rsid w:val="00914187"/>
    <w:rsid w:val="0095570A"/>
    <w:rsid w:val="009B2780"/>
    <w:rsid w:val="009F0208"/>
    <w:rsid w:val="00A03658"/>
    <w:rsid w:val="00A14CC0"/>
    <w:rsid w:val="00A1561E"/>
    <w:rsid w:val="00A33892"/>
    <w:rsid w:val="00A367B2"/>
    <w:rsid w:val="00A678CE"/>
    <w:rsid w:val="00AC513D"/>
    <w:rsid w:val="00B12C4E"/>
    <w:rsid w:val="00B31B31"/>
    <w:rsid w:val="00B50E07"/>
    <w:rsid w:val="00B56C32"/>
    <w:rsid w:val="00BD6B6A"/>
    <w:rsid w:val="00C10472"/>
    <w:rsid w:val="00C40B9D"/>
    <w:rsid w:val="00C52D9E"/>
    <w:rsid w:val="00CA0118"/>
    <w:rsid w:val="00CC6923"/>
    <w:rsid w:val="00CD49F5"/>
    <w:rsid w:val="00CD7377"/>
    <w:rsid w:val="00D02048"/>
    <w:rsid w:val="00D413B1"/>
    <w:rsid w:val="00D45760"/>
    <w:rsid w:val="00D76D29"/>
    <w:rsid w:val="00DA3EB2"/>
    <w:rsid w:val="00DA5AE7"/>
    <w:rsid w:val="00DC3EEC"/>
    <w:rsid w:val="00E143BB"/>
    <w:rsid w:val="00E24480"/>
    <w:rsid w:val="00E2742E"/>
    <w:rsid w:val="00E44FD4"/>
    <w:rsid w:val="00E51847"/>
    <w:rsid w:val="00E73A03"/>
    <w:rsid w:val="00EA1229"/>
    <w:rsid w:val="00EB1204"/>
    <w:rsid w:val="00EF5A3A"/>
    <w:rsid w:val="00EF7525"/>
    <w:rsid w:val="00F533A2"/>
    <w:rsid w:val="00F720BA"/>
    <w:rsid w:val="00F72BC4"/>
    <w:rsid w:val="00F90183"/>
    <w:rsid w:val="00FB5E31"/>
    <w:rsid w:val="00F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  <w:sz w:val="28"/>
      <w:szCs w:val="28"/>
      <w:shd w:val="clear" w:color="auto" w:fill="auto"/>
    </w:rPr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  <w:rPr>
      <w:sz w:val="28"/>
      <w:szCs w:val="28"/>
    </w:rPr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Symbol" w:hAnsi="Symbol" w:cs="Symbol"/>
      <w:lang w:val="ru-RU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Symbol" w:hAnsi="Symbol" w:cs="Symbol"/>
      <w:lang w:val="ru-RU"/>
    </w:rPr>
  </w:style>
  <w:style w:type="character" w:customStyle="1" w:styleId="WW8Num10z0">
    <w:name w:val="WW8Num10z0"/>
    <w:uiPriority w:val="99"/>
    <w:rPr>
      <w:rFonts w:ascii="Symbol" w:hAnsi="Symbol" w:cs="Symbol"/>
    </w:rPr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OpenSymbol" w:hAnsi="OpenSymbol" w:cs="OpenSymbol"/>
    </w:rPr>
  </w:style>
  <w:style w:type="character" w:customStyle="1" w:styleId="WW8Num12z0">
    <w:name w:val="WW8Num12z0"/>
    <w:uiPriority w:val="99"/>
    <w:rPr>
      <w:rFonts w:ascii="Symbol" w:hAnsi="Symbol" w:cs="Symbol"/>
      <w:sz w:val="28"/>
      <w:szCs w:val="28"/>
    </w:rPr>
  </w:style>
  <w:style w:type="character" w:customStyle="1" w:styleId="WW8Num13z0">
    <w:name w:val="WW8Num13z0"/>
    <w:uiPriority w:val="99"/>
    <w:rPr>
      <w:rFonts w:ascii="Symbol" w:hAnsi="Symbol" w:cs="Symbol"/>
      <w:lang w:val="ru-RU"/>
    </w:rPr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5z0">
    <w:name w:val="WW8Num15z0"/>
    <w:uiPriority w:val="99"/>
    <w:rPr>
      <w:rFonts w:ascii="Symbol" w:hAnsi="Symbol" w:cs="Symbol"/>
    </w:rPr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7z0">
    <w:name w:val="WW8Num17z0"/>
    <w:uiPriority w:val="9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  <w:rPr>
      <w:rFonts w:ascii="Symbol" w:hAnsi="Symbol" w:cs="Symbol"/>
      <w:sz w:val="28"/>
      <w:szCs w:val="28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20z0">
    <w:name w:val="WW8Num20z0"/>
    <w:uiPriority w:val="99"/>
  </w:style>
  <w:style w:type="character" w:customStyle="1" w:styleId="WW8Num20z1">
    <w:name w:val="WW8Num20z1"/>
    <w:uiPriority w:val="99"/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2z1">
    <w:name w:val="WW8Num12z1"/>
    <w:uiPriority w:val="99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a3">
    <w:name w:val="Маркеры списка"/>
    <w:uiPriority w:val="99"/>
    <w:rPr>
      <w:rFonts w:ascii="OpenSymbol" w:eastAsia="Times New Roman" w:hAnsi="OpenSymbol" w:cs="OpenSymbol"/>
    </w:rPr>
  </w:style>
  <w:style w:type="character" w:customStyle="1" w:styleId="a4">
    <w:name w:val="Символ нумерации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sz w:val="24"/>
      <w:szCs w:val="24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25381"/>
    <w:rPr>
      <w:kern w:val="1"/>
      <w:sz w:val="20"/>
      <w:szCs w:val="20"/>
      <w:lang w:eastAsia="zh-CN"/>
    </w:rPr>
  </w:style>
  <w:style w:type="paragraph" w:styleId="a8">
    <w:name w:val="List"/>
    <w:basedOn w:val="a6"/>
    <w:uiPriority w:val="99"/>
    <w:rPr>
      <w:rFonts w:ascii="Arial" w:hAnsi="Arial" w:cs="Arial"/>
    </w:rPr>
  </w:style>
  <w:style w:type="paragraph" w:styleId="a9">
    <w:name w:val="caption"/>
    <w:basedOn w:val="a"/>
    <w:uiPriority w:val="99"/>
    <w:qFormat/>
    <w:pPr>
      <w:suppressLineNumbers/>
      <w:spacing w:before="120" w:after="120"/>
    </w:pPr>
    <w:rPr>
      <w:i/>
      <w:iCs/>
      <w:sz w:val="16"/>
      <w:szCs w:val="16"/>
    </w:rPr>
  </w:style>
  <w:style w:type="paragraph" w:customStyle="1" w:styleId="1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customStyle="1" w:styleId="WW-">
    <w:name w:val="WW-Заголовок"/>
    <w:basedOn w:val="a5"/>
    <w:next w:val="aa"/>
    <w:uiPriority w:val="99"/>
  </w:style>
  <w:style w:type="paragraph" w:styleId="aa">
    <w:name w:val="Subtitle"/>
    <w:basedOn w:val="a5"/>
    <w:next w:val="a6"/>
    <w:link w:val="ab"/>
    <w:uiPriority w:val="99"/>
    <w:qFormat/>
    <w:pPr>
      <w:jc w:val="center"/>
    </w:pPr>
    <w:rPr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525381"/>
    <w:rPr>
      <w:rFonts w:asciiTheme="majorHAnsi" w:eastAsiaTheme="majorEastAsia" w:hAnsiTheme="majorHAnsi" w:cstheme="majorBidi"/>
      <w:kern w:val="1"/>
      <w:sz w:val="24"/>
      <w:szCs w:val="24"/>
      <w:lang w:eastAsia="zh-CN"/>
    </w:rPr>
  </w:style>
  <w:style w:type="paragraph" w:customStyle="1" w:styleId="ac">
    <w:name w:val="Таблицы (моноширинный)"/>
    <w:basedOn w:val="a"/>
    <w:next w:val="a"/>
    <w:uiPriority w:val="99"/>
    <w:pPr>
      <w:autoSpaceDE w:val="0"/>
      <w:jc w:val="both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uiPriority w:val="99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25381"/>
    <w:rPr>
      <w:kern w:val="1"/>
      <w:sz w:val="20"/>
      <w:szCs w:val="20"/>
      <w:lang w:eastAsia="zh-CN"/>
    </w:rPr>
  </w:style>
  <w:style w:type="paragraph" w:customStyle="1" w:styleId="10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basedOn w:val="a"/>
    <w:uiPriority w:val="99"/>
    <w:pPr>
      <w:spacing w:line="100" w:lineRule="atLeast"/>
    </w:pPr>
    <w:rPr>
      <w:lang w:val="en-US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ConsPlusNormal">
    <w:name w:val="ConsPlusNormal"/>
    <w:next w:val="a"/>
    <w:uiPriority w:val="99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ConsPlusNormal1">
    <w:name w:val="ConsPlusNormal1"/>
    <w:uiPriority w:val="99"/>
    <w:pPr>
      <w:suppressAutoHyphens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Pro-Gramma">
    <w:name w:val="Pro-Gramma"/>
    <w:basedOn w:val="a"/>
    <w:uiPriority w:val="99"/>
    <w:pPr>
      <w:widowControl/>
      <w:suppressAutoHyphens w:val="0"/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Pro-Tab">
    <w:name w:val="Pro-Tab"/>
    <w:basedOn w:val="Pro-Gramma"/>
    <w:uiPriority w:val="99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af1">
    <w:name w:val="Нормальный (таблица)"/>
    <w:basedOn w:val="a"/>
    <w:next w:val="a"/>
    <w:uiPriority w:val="99"/>
    <w:pPr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2D5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525381"/>
    <w:rPr>
      <w:kern w:val="1"/>
      <w:sz w:val="0"/>
      <w:szCs w:val="0"/>
      <w:lang w:eastAsia="zh-CN"/>
    </w:rPr>
  </w:style>
  <w:style w:type="character" w:customStyle="1" w:styleId="af3">
    <w:name w:val="Текст выноски Знак"/>
    <w:link w:val="af2"/>
    <w:uiPriority w:val="99"/>
    <w:semiHidden/>
    <w:locked/>
    <w:rsid w:val="002D5A32"/>
    <w:rPr>
      <w:rFonts w:ascii="Tahoma" w:eastAsia="Times New Roman" w:hAnsi="Tahoma" w:cs="Tahoma"/>
      <w:kern w:val="1"/>
      <w:sz w:val="14"/>
      <w:szCs w:val="14"/>
      <w:lang w:eastAsia="zh-CN"/>
    </w:rPr>
  </w:style>
  <w:style w:type="table" w:styleId="af4">
    <w:name w:val="Table Grid"/>
    <w:basedOn w:val="a1"/>
    <w:uiPriority w:val="99"/>
    <w:rsid w:val="008E18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E44F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525381"/>
    <w:rPr>
      <w:kern w:val="1"/>
      <w:sz w:val="20"/>
      <w:szCs w:val="20"/>
      <w:lang w:eastAsia="zh-CN"/>
    </w:rPr>
  </w:style>
  <w:style w:type="character" w:customStyle="1" w:styleId="af6">
    <w:name w:val="Верхний колонтитул Знак"/>
    <w:link w:val="af5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E44F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525381"/>
    <w:rPr>
      <w:kern w:val="1"/>
      <w:sz w:val="20"/>
      <w:szCs w:val="20"/>
      <w:lang w:eastAsia="zh-CN"/>
    </w:rPr>
  </w:style>
  <w:style w:type="character" w:customStyle="1" w:styleId="af8">
    <w:name w:val="Нижний колонтитул Знак"/>
    <w:link w:val="af7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Думовы Дети</cp:lastModifiedBy>
  <cp:revision>12</cp:revision>
  <cp:lastPrinted>2021-02-26T11:13:00Z</cp:lastPrinted>
  <dcterms:created xsi:type="dcterms:W3CDTF">2022-02-05T21:03:00Z</dcterms:created>
  <dcterms:modified xsi:type="dcterms:W3CDTF">2022-02-06T07:30:00Z</dcterms:modified>
</cp:coreProperties>
</file>