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0BA2" w:rsidRPr="00F720BA" w:rsidRDefault="00A80BA2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АДМИНИСТРАЦИЯ</w:t>
      </w:r>
    </w:p>
    <w:p w:rsidR="00A80BA2" w:rsidRPr="00F720BA" w:rsidRDefault="00A80BA2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СКРИПНЯНСКОГО СЕЛЬСКОГО ПОСЕЛЕНИЯ</w:t>
      </w:r>
    </w:p>
    <w:p w:rsidR="00A80BA2" w:rsidRPr="00F720BA" w:rsidRDefault="00A80BA2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КАЛАЧЕЕВСКОГО МУНИЦИПАЛЬНОГО РАЙОНА</w:t>
      </w:r>
    </w:p>
    <w:p w:rsidR="00A80BA2" w:rsidRPr="00F720BA" w:rsidRDefault="00A80BA2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ВОРОНЕЖСКОЙ ОБЛАСТИ</w:t>
      </w:r>
    </w:p>
    <w:p w:rsidR="00A80BA2" w:rsidRPr="00F720BA" w:rsidRDefault="00A80BA2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ПОСТАНОВЛЕНИЕ</w:t>
      </w:r>
    </w:p>
    <w:p w:rsidR="00A80BA2" w:rsidRPr="00F720BA" w:rsidRDefault="00A80BA2" w:rsidP="00715A64">
      <w:pPr>
        <w:widowControl/>
        <w:suppressAutoHyphens w:val="0"/>
        <w:rPr>
          <w:rFonts w:ascii="Arial" w:hAnsi="Arial" w:cs="Arial"/>
          <w:noProof/>
          <w:kern w:val="0"/>
          <w:sz w:val="24"/>
          <w:szCs w:val="24"/>
          <w:u w:val="single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от </w:t>
      </w:r>
      <w:r w:rsidR="00663D5A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31 января 2022 г. </w:t>
      </w: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№ </w:t>
      </w:r>
      <w:r w:rsidR="00663D5A">
        <w:rPr>
          <w:rFonts w:ascii="Arial" w:hAnsi="Arial" w:cs="Arial"/>
          <w:noProof/>
          <w:kern w:val="0"/>
          <w:sz w:val="24"/>
          <w:szCs w:val="24"/>
          <w:lang w:eastAsia="ru-RU"/>
        </w:rPr>
        <w:t>4</w:t>
      </w:r>
    </w:p>
    <w:p w:rsidR="00A80BA2" w:rsidRPr="00F720BA" w:rsidRDefault="00A80BA2" w:rsidP="001806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spellStart"/>
      <w:r w:rsidRPr="00F720BA">
        <w:rPr>
          <w:rFonts w:ascii="Arial" w:hAnsi="Arial" w:cs="Arial"/>
          <w:sz w:val="24"/>
          <w:szCs w:val="24"/>
        </w:rPr>
        <w:t>с</w:t>
      </w:r>
      <w:proofErr w:type="gramStart"/>
      <w:r w:rsidRPr="00F720BA">
        <w:rPr>
          <w:rFonts w:ascii="Arial" w:hAnsi="Arial" w:cs="Arial"/>
          <w:sz w:val="24"/>
          <w:szCs w:val="24"/>
        </w:rPr>
        <w:t>.С</w:t>
      </w:r>
      <w:proofErr w:type="gramEnd"/>
      <w:r w:rsidRPr="00F720BA">
        <w:rPr>
          <w:rFonts w:ascii="Arial" w:hAnsi="Arial" w:cs="Arial"/>
          <w:sz w:val="24"/>
          <w:szCs w:val="24"/>
        </w:rPr>
        <w:t>крипниково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</w:t>
      </w:r>
    </w:p>
    <w:p w:rsidR="00A80BA2" w:rsidRPr="00857698" w:rsidRDefault="00A80BA2" w:rsidP="00857698">
      <w:pPr>
        <w:suppressAutoHyphens w:val="0"/>
        <w:spacing w:line="255" w:lineRule="atLeast"/>
        <w:ind w:right="-1" w:firstLine="567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</w:pPr>
      <w:proofErr w:type="gramStart"/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ar-SA"/>
        </w:rPr>
        <w:t xml:space="preserve">Об утверждении отчета о ходе реализации и </w:t>
      </w:r>
      <w:r w:rsidRPr="00857698">
        <w:rPr>
          <w:rFonts w:ascii="Arial" w:hAnsi="Arial" w:cs="Arial"/>
          <w:b/>
          <w:bCs/>
          <w:sz w:val="32"/>
          <w:szCs w:val="32"/>
        </w:rPr>
        <w:t xml:space="preserve">оценки эффективности 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муниципальной программы «Муниципальное управление на территории </w:t>
      </w:r>
      <w:proofErr w:type="spellStart"/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Скрипнянского</w:t>
      </w:r>
      <w:proofErr w:type="spellEnd"/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сельского поселения </w:t>
      </w:r>
      <w:proofErr w:type="spellStart"/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Калачеевского</w:t>
      </w:r>
      <w:proofErr w:type="spellEnd"/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муниципального района на 2020-2026 годы», утвержденной постановлением от 14.10.2019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г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№ 80 (в редакции постановлений от 27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.04.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2020 г. № 26, от 03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.08.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2020 г. № 33, от 30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.10.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2020 г. № 51,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28.12.2020 г. № 57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, </w:t>
      </w:r>
      <w:r w:rsidR="00915DF1" w:rsidRPr="00915DF1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25.06.2021 г. № 30, от 15.10.2021 г. № 45, от 30.11.2021 г</w:t>
      </w:r>
      <w:proofErr w:type="gramEnd"/>
      <w:r w:rsidR="00915DF1" w:rsidRPr="00915DF1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. № </w:t>
      </w:r>
      <w:proofErr w:type="gramStart"/>
      <w:r w:rsidR="00915DF1" w:rsidRPr="00915DF1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55</w:t>
      </w:r>
      <w:r w:rsidR="00915DF1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, от 30.12.2021 г. № 71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) за 202</w:t>
      </w:r>
      <w:r w:rsidR="00663D5A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1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год</w:t>
      </w:r>
      <w:proofErr w:type="gramEnd"/>
    </w:p>
    <w:p w:rsidR="00A80BA2" w:rsidRPr="00F720BA" w:rsidRDefault="00A80BA2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11.10.2013 г. № 31 «Об утверждении Порядка разработки, реализации и оценки эффективности муниципальных программ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администрация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A80BA2" w:rsidRPr="00F720BA" w:rsidRDefault="00A80BA2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1. Утвердить отчет о ходе реализации и оценки эффективности муниципальных программ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за 20</w:t>
      </w:r>
      <w:r>
        <w:rPr>
          <w:rFonts w:ascii="Arial" w:hAnsi="Arial" w:cs="Arial"/>
          <w:sz w:val="24"/>
          <w:szCs w:val="24"/>
        </w:rPr>
        <w:t>2</w:t>
      </w:r>
      <w:r w:rsidR="00915DF1">
        <w:rPr>
          <w:rFonts w:ascii="Arial" w:hAnsi="Arial" w:cs="Arial"/>
          <w:sz w:val="24"/>
          <w:szCs w:val="24"/>
        </w:rPr>
        <w:t>1</w:t>
      </w:r>
      <w:r w:rsidRPr="00F720BA">
        <w:rPr>
          <w:rFonts w:ascii="Arial" w:hAnsi="Arial" w:cs="Arial"/>
          <w:sz w:val="24"/>
          <w:szCs w:val="24"/>
        </w:rPr>
        <w:t xml:space="preserve"> год </w:t>
      </w:r>
      <w:r w:rsidRPr="00F720BA">
        <w:rPr>
          <w:rFonts w:ascii="Arial" w:hAnsi="Arial" w:cs="Arial"/>
          <w:sz w:val="24"/>
          <w:szCs w:val="24"/>
          <w:lang w:eastAsia="en-US"/>
        </w:rPr>
        <w:t xml:space="preserve">согласно приложению, к настоящему постановлению. </w:t>
      </w:r>
    </w:p>
    <w:p w:rsidR="00A80BA2" w:rsidRPr="00F720BA" w:rsidRDefault="00A80BA2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80BA2" w:rsidRPr="00F720BA" w:rsidRDefault="00A80BA2" w:rsidP="00E44FD4">
      <w:pPr>
        <w:ind w:firstLine="709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720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20B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80BA2" w:rsidRPr="00F720BA" w:rsidRDefault="00A80BA2" w:rsidP="00E44FD4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A80BA2" w:rsidRPr="0015154C">
        <w:tc>
          <w:tcPr>
            <w:tcW w:w="3284" w:type="dxa"/>
          </w:tcPr>
          <w:p w:rsidR="00A80BA2" w:rsidRPr="0015154C" w:rsidRDefault="00A80BA2" w:rsidP="0015154C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r w:rsidRPr="001515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5154C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1515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80BA2" w:rsidRPr="0015154C" w:rsidRDefault="00A80BA2" w:rsidP="0015154C">
            <w:pPr>
              <w:tabs>
                <w:tab w:val="left" w:pos="6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80BA2" w:rsidRPr="0015154C" w:rsidRDefault="00A80BA2" w:rsidP="0015154C">
            <w:pPr>
              <w:tabs>
                <w:tab w:val="left" w:pos="6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154C">
              <w:rPr>
                <w:rFonts w:ascii="Arial" w:hAnsi="Arial" w:cs="Arial"/>
                <w:sz w:val="24"/>
                <w:szCs w:val="24"/>
              </w:rPr>
              <w:t>С.В.Харламова</w:t>
            </w:r>
            <w:proofErr w:type="spellEnd"/>
          </w:p>
        </w:tc>
      </w:tr>
    </w:tbl>
    <w:p w:rsidR="00A80BA2" w:rsidRPr="00F720BA" w:rsidRDefault="00A80BA2" w:rsidP="00AA3899">
      <w:pPr>
        <w:jc w:val="right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br w:type="page"/>
      </w:r>
      <w:r w:rsidRPr="00F720B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80BA2" w:rsidRPr="00F720BA" w:rsidRDefault="00A80BA2" w:rsidP="00AA3899">
      <w:pPr>
        <w:jc w:val="right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0BA2" w:rsidRDefault="00A80BA2" w:rsidP="00AA389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80BA2" w:rsidRPr="00F720BA" w:rsidRDefault="00A80BA2" w:rsidP="00AA389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720BA">
        <w:rPr>
          <w:rFonts w:ascii="Arial" w:hAnsi="Arial" w:cs="Arial"/>
          <w:sz w:val="24"/>
          <w:szCs w:val="24"/>
        </w:rPr>
        <w:t>Кала</w:t>
      </w:r>
      <w:r>
        <w:rPr>
          <w:rFonts w:ascii="Arial" w:hAnsi="Arial" w:cs="Arial"/>
          <w:sz w:val="24"/>
          <w:szCs w:val="24"/>
        </w:rPr>
        <w:t>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80BA2" w:rsidRDefault="00A80BA2" w:rsidP="00AA3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15DF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915DF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915DF1">
        <w:rPr>
          <w:rFonts w:ascii="Arial" w:hAnsi="Arial" w:cs="Arial"/>
          <w:sz w:val="24"/>
          <w:szCs w:val="24"/>
        </w:rPr>
        <w:t xml:space="preserve">2 </w:t>
      </w:r>
      <w:r w:rsidRPr="00F720BA">
        <w:rPr>
          <w:rFonts w:ascii="Arial" w:hAnsi="Arial" w:cs="Arial"/>
          <w:sz w:val="24"/>
          <w:szCs w:val="24"/>
        </w:rPr>
        <w:t xml:space="preserve">г. № </w:t>
      </w:r>
      <w:r w:rsidR="00915DF1">
        <w:rPr>
          <w:rFonts w:ascii="Arial" w:hAnsi="Arial" w:cs="Arial"/>
          <w:sz w:val="24"/>
          <w:szCs w:val="24"/>
        </w:rPr>
        <w:t>4</w:t>
      </w:r>
    </w:p>
    <w:p w:rsidR="00A80BA2" w:rsidRPr="00F720BA" w:rsidRDefault="00A80BA2" w:rsidP="00AA3899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Отчет</w:t>
      </w:r>
    </w:p>
    <w:p w:rsidR="00A80BA2" w:rsidRDefault="00A80BA2" w:rsidP="00A367B2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о ходе реализации и оц</w:t>
      </w:r>
      <w:r>
        <w:rPr>
          <w:rFonts w:ascii="Arial" w:hAnsi="Arial" w:cs="Arial"/>
          <w:sz w:val="24"/>
          <w:szCs w:val="24"/>
        </w:rPr>
        <w:t>енке эффективности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F720BA">
        <w:rPr>
          <w:rFonts w:ascii="Arial" w:hAnsi="Arial" w:cs="Arial"/>
          <w:sz w:val="24"/>
          <w:szCs w:val="24"/>
        </w:rPr>
        <w:t xml:space="preserve"> </w:t>
      </w:r>
      <w:r w:rsidRPr="001860F3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1860F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860F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860F3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1860F3">
        <w:rPr>
          <w:rFonts w:ascii="Arial" w:hAnsi="Arial" w:cs="Arial"/>
          <w:sz w:val="24"/>
          <w:szCs w:val="24"/>
        </w:rPr>
        <w:t xml:space="preserve"> муниципального района на 2020-2026 годы»</w:t>
      </w:r>
    </w:p>
    <w:p w:rsidR="00A80BA2" w:rsidRPr="00F720BA" w:rsidRDefault="00A80BA2" w:rsidP="00A367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</w:t>
      </w:r>
      <w:r w:rsidR="00915DF1">
        <w:rPr>
          <w:rFonts w:ascii="Arial" w:hAnsi="Arial" w:cs="Arial"/>
          <w:sz w:val="24"/>
          <w:szCs w:val="24"/>
        </w:rPr>
        <w:t>1</w:t>
      </w:r>
      <w:r w:rsidRPr="00F720BA">
        <w:rPr>
          <w:rFonts w:ascii="Arial" w:hAnsi="Arial" w:cs="Arial"/>
          <w:sz w:val="24"/>
          <w:szCs w:val="24"/>
        </w:rPr>
        <w:t xml:space="preserve"> год</w:t>
      </w:r>
    </w:p>
    <w:p w:rsidR="00A80BA2" w:rsidRPr="00F720BA" w:rsidRDefault="00A80BA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0BA2" w:rsidRPr="00F720BA" w:rsidRDefault="00A80BA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20BA">
        <w:rPr>
          <w:rFonts w:ascii="Arial" w:hAnsi="Arial" w:cs="Arial"/>
          <w:sz w:val="24"/>
          <w:szCs w:val="24"/>
        </w:rPr>
        <w:t>Оценка эффект</w:t>
      </w:r>
      <w:r>
        <w:rPr>
          <w:rFonts w:ascii="Arial" w:hAnsi="Arial" w:cs="Arial"/>
          <w:sz w:val="24"/>
          <w:szCs w:val="24"/>
        </w:rPr>
        <w:t>ивности реализации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F72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за 2020</w:t>
      </w:r>
      <w:r w:rsidRPr="00F720BA">
        <w:rPr>
          <w:rFonts w:ascii="Arial" w:hAnsi="Arial" w:cs="Arial"/>
          <w:sz w:val="24"/>
          <w:szCs w:val="24"/>
        </w:rPr>
        <w:t xml:space="preserve"> год проведена бухгалтером администрации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в соответствии с Порядком, утвержденным постановлением администрации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от 11.10.2013 г № 31 «Об утверждении Порядка разработки, реализации и оценки эффективности муниципальных программ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proofErr w:type="gramEnd"/>
    </w:p>
    <w:p w:rsidR="00A80BA2" w:rsidRDefault="00A80BA2" w:rsidP="001860F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</w:t>
      </w:r>
      <w:r w:rsidR="00BA3F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 обеспечена реализация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="00BA3FDB">
        <w:rPr>
          <w:rFonts w:ascii="Arial" w:hAnsi="Arial" w:cs="Arial"/>
          <w:sz w:val="24"/>
          <w:szCs w:val="24"/>
        </w:rPr>
        <w:t xml:space="preserve"> </w:t>
      </w:r>
      <w:r w:rsidRPr="001860F3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1860F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860F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860F3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1860F3">
        <w:rPr>
          <w:rFonts w:ascii="Arial" w:hAnsi="Arial" w:cs="Arial"/>
          <w:sz w:val="24"/>
          <w:szCs w:val="24"/>
        </w:rPr>
        <w:t xml:space="preserve">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направлениям:</w:t>
      </w:r>
    </w:p>
    <w:p w:rsidR="00A80BA2" w:rsidRPr="00F720BA" w:rsidRDefault="00A80BA2" w:rsidP="00AA38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860F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860F3">
        <w:rPr>
          <w:rFonts w:ascii="Arial" w:hAnsi="Arial" w:cs="Arial"/>
          <w:sz w:val="24"/>
          <w:szCs w:val="24"/>
        </w:rPr>
        <w:t xml:space="preserve">Финансовое обеспечение деятельности администрации </w:t>
      </w:r>
      <w:proofErr w:type="spellStart"/>
      <w:r w:rsidRPr="001860F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860F3">
        <w:rPr>
          <w:rFonts w:ascii="Arial" w:hAnsi="Arial" w:cs="Arial"/>
          <w:sz w:val="24"/>
          <w:szCs w:val="24"/>
        </w:rPr>
        <w:t xml:space="preserve"> сельского поселения, расходы которой не учтены в других мероприятиях муниципальной программы</w:t>
      </w:r>
    </w:p>
    <w:p w:rsidR="00A80BA2" w:rsidRDefault="00A80BA2" w:rsidP="00AA3899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2.</w:t>
      </w:r>
      <w:r w:rsidRPr="00F720BA">
        <w:rPr>
          <w:rFonts w:ascii="Arial" w:hAnsi="Arial" w:cs="Arial"/>
          <w:kern w:val="2"/>
          <w:sz w:val="24"/>
          <w:szCs w:val="24"/>
        </w:rPr>
        <w:t xml:space="preserve"> </w:t>
      </w:r>
      <w:r w:rsidRPr="001860F3">
        <w:rPr>
          <w:rFonts w:ascii="Arial" w:hAnsi="Arial" w:cs="Arial"/>
          <w:kern w:val="2"/>
          <w:sz w:val="24"/>
          <w:szCs w:val="24"/>
        </w:rPr>
        <w:t xml:space="preserve">Финансовое обеспечение выполнения других обязательств органов местного самоуправления </w:t>
      </w:r>
      <w:proofErr w:type="spellStart"/>
      <w:r w:rsidRPr="001860F3">
        <w:rPr>
          <w:rFonts w:ascii="Arial" w:hAnsi="Arial" w:cs="Arial"/>
          <w:kern w:val="2"/>
          <w:sz w:val="24"/>
          <w:szCs w:val="24"/>
        </w:rPr>
        <w:t>Скрипнянского</w:t>
      </w:r>
      <w:proofErr w:type="spellEnd"/>
      <w:r w:rsidRPr="001860F3">
        <w:rPr>
          <w:rFonts w:ascii="Arial" w:hAnsi="Arial" w:cs="Arial"/>
          <w:kern w:val="2"/>
          <w:sz w:val="24"/>
          <w:szCs w:val="24"/>
        </w:rPr>
        <w:t xml:space="preserve"> сельского поселения, расходы которых не учтены в других мероприятиях муниципальной программы.</w:t>
      </w:r>
    </w:p>
    <w:p w:rsidR="00A80BA2" w:rsidRDefault="00A80BA2" w:rsidP="00AA3899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720BA">
        <w:rPr>
          <w:rFonts w:ascii="Arial" w:hAnsi="Arial" w:cs="Arial"/>
          <w:color w:val="000000"/>
          <w:spacing w:val="-1"/>
          <w:sz w:val="24"/>
          <w:szCs w:val="24"/>
        </w:rPr>
        <w:t>Реализация программ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была направлена на </w:t>
      </w: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81422B">
        <w:rPr>
          <w:rFonts w:ascii="Arial" w:hAnsi="Arial" w:cs="Arial"/>
          <w:color w:val="000000"/>
          <w:spacing w:val="-1"/>
          <w:sz w:val="24"/>
          <w:szCs w:val="24"/>
        </w:rPr>
        <w:t xml:space="preserve">овышение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</w:t>
      </w:r>
      <w:proofErr w:type="spellStart"/>
      <w:r w:rsidRPr="0081422B">
        <w:rPr>
          <w:rFonts w:ascii="Arial" w:hAnsi="Arial" w:cs="Arial"/>
          <w:color w:val="000000"/>
          <w:spacing w:val="-1"/>
          <w:sz w:val="24"/>
          <w:szCs w:val="24"/>
        </w:rPr>
        <w:t>Скрипнянского</w:t>
      </w:r>
      <w:proofErr w:type="spellEnd"/>
      <w:r w:rsidRPr="0081422B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поселения.</w:t>
      </w:r>
    </w:p>
    <w:p w:rsidR="00BA3FDB" w:rsidRDefault="00A80BA2" w:rsidP="00433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По уточненным данным об</w:t>
      </w:r>
      <w:r>
        <w:rPr>
          <w:rFonts w:ascii="Arial" w:hAnsi="Arial" w:cs="Arial"/>
          <w:sz w:val="24"/>
          <w:szCs w:val="24"/>
        </w:rPr>
        <w:t>ъем финансирования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 в 202</w:t>
      </w:r>
      <w:r w:rsidR="00BA3FDB">
        <w:rPr>
          <w:rFonts w:ascii="Arial" w:hAnsi="Arial" w:cs="Arial"/>
          <w:sz w:val="24"/>
          <w:szCs w:val="24"/>
        </w:rPr>
        <w:t>1</w:t>
      </w:r>
      <w:r w:rsidRPr="00F720BA">
        <w:rPr>
          <w:rFonts w:ascii="Arial" w:hAnsi="Arial" w:cs="Arial"/>
          <w:sz w:val="24"/>
          <w:szCs w:val="24"/>
        </w:rPr>
        <w:t xml:space="preserve"> году составил </w:t>
      </w:r>
      <w:r w:rsidR="00A56E51">
        <w:rPr>
          <w:rFonts w:ascii="Arial" w:hAnsi="Arial" w:cs="Arial"/>
          <w:sz w:val="24"/>
          <w:szCs w:val="24"/>
        </w:rPr>
        <w:t>1869</w:t>
      </w:r>
      <w:r>
        <w:rPr>
          <w:rFonts w:ascii="Arial" w:hAnsi="Arial" w:cs="Arial"/>
          <w:sz w:val="24"/>
          <w:szCs w:val="24"/>
        </w:rPr>
        <w:t>,</w:t>
      </w:r>
      <w:r w:rsidR="00A56E51">
        <w:rPr>
          <w:rFonts w:ascii="Arial" w:hAnsi="Arial" w:cs="Arial"/>
          <w:sz w:val="24"/>
          <w:szCs w:val="24"/>
        </w:rPr>
        <w:t>5</w:t>
      </w:r>
      <w:r w:rsidRPr="00F720BA">
        <w:rPr>
          <w:rFonts w:ascii="Arial" w:hAnsi="Arial" w:cs="Arial"/>
          <w:sz w:val="24"/>
          <w:szCs w:val="24"/>
        </w:rPr>
        <w:t xml:space="preserve"> тыс. руб. из всех источников финансирования</w:t>
      </w:r>
      <w:r w:rsidR="00BA3FDB">
        <w:rPr>
          <w:rFonts w:ascii="Arial" w:hAnsi="Arial" w:cs="Arial"/>
          <w:sz w:val="24"/>
          <w:szCs w:val="24"/>
        </w:rPr>
        <w:t xml:space="preserve">, </w:t>
      </w:r>
      <w:r w:rsidRPr="00F720B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720BA">
        <w:rPr>
          <w:rFonts w:ascii="Arial" w:hAnsi="Arial" w:cs="Arial"/>
          <w:sz w:val="24"/>
          <w:szCs w:val="24"/>
        </w:rPr>
        <w:t>т.ч</w:t>
      </w:r>
      <w:proofErr w:type="spellEnd"/>
      <w:r w:rsidRPr="00F720BA">
        <w:rPr>
          <w:rFonts w:ascii="Arial" w:hAnsi="Arial" w:cs="Arial"/>
          <w:sz w:val="24"/>
          <w:szCs w:val="24"/>
        </w:rPr>
        <w:t>.</w:t>
      </w:r>
      <w:r w:rsidR="00BA3FDB">
        <w:rPr>
          <w:rFonts w:ascii="Arial" w:hAnsi="Arial" w:cs="Arial"/>
          <w:sz w:val="24"/>
          <w:szCs w:val="24"/>
        </w:rPr>
        <w:t>:</w:t>
      </w:r>
    </w:p>
    <w:p w:rsidR="00A80BA2" w:rsidRPr="00F720BA" w:rsidRDefault="00BA3FDB" w:rsidP="004339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0BA2" w:rsidRPr="00F720BA">
        <w:rPr>
          <w:rFonts w:ascii="Arial" w:hAnsi="Arial" w:cs="Arial"/>
          <w:sz w:val="24"/>
          <w:szCs w:val="24"/>
        </w:rPr>
        <w:t xml:space="preserve"> из федерального бюджета – </w:t>
      </w:r>
      <w:r w:rsidR="00A56E51">
        <w:rPr>
          <w:rFonts w:ascii="Arial" w:hAnsi="Arial" w:cs="Arial"/>
          <w:sz w:val="24"/>
          <w:szCs w:val="24"/>
        </w:rPr>
        <w:t>90</w:t>
      </w:r>
      <w:r w:rsidR="00A80BA2">
        <w:rPr>
          <w:rFonts w:ascii="Arial" w:hAnsi="Arial" w:cs="Arial"/>
          <w:sz w:val="24"/>
          <w:szCs w:val="24"/>
        </w:rPr>
        <w:t>,</w:t>
      </w:r>
      <w:r w:rsidR="00A56E5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тыс.</w:t>
      </w:r>
      <w:r w:rsidR="00A56E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руб.,</w:t>
      </w:r>
    </w:p>
    <w:p w:rsidR="00A80BA2" w:rsidRPr="00F720BA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-</w:t>
      </w:r>
      <w:r w:rsidR="00BA3FDB"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из областного бюджета</w:t>
      </w:r>
      <w:r w:rsidR="00BA3FDB">
        <w:rPr>
          <w:rFonts w:ascii="Arial" w:hAnsi="Arial" w:cs="Arial"/>
          <w:sz w:val="24"/>
          <w:szCs w:val="24"/>
        </w:rPr>
        <w:t xml:space="preserve"> </w:t>
      </w:r>
      <w:r w:rsidR="00A56E51">
        <w:rPr>
          <w:rFonts w:ascii="Arial" w:hAnsi="Arial" w:cs="Arial"/>
          <w:sz w:val="24"/>
          <w:szCs w:val="24"/>
        </w:rPr>
        <w:t>–</w:t>
      </w:r>
      <w:r w:rsidR="00BA3FDB">
        <w:rPr>
          <w:rFonts w:ascii="Arial" w:hAnsi="Arial" w:cs="Arial"/>
          <w:sz w:val="24"/>
          <w:szCs w:val="24"/>
        </w:rPr>
        <w:t xml:space="preserve"> </w:t>
      </w:r>
      <w:r w:rsidR="00A56E51">
        <w:rPr>
          <w:rFonts w:ascii="Arial" w:hAnsi="Arial" w:cs="Arial"/>
          <w:sz w:val="24"/>
          <w:szCs w:val="24"/>
        </w:rPr>
        <w:t>4,</w:t>
      </w:r>
      <w:r>
        <w:rPr>
          <w:rFonts w:ascii="Arial" w:hAnsi="Arial" w:cs="Arial"/>
          <w:sz w:val="24"/>
          <w:szCs w:val="24"/>
        </w:rPr>
        <w:t>0</w:t>
      </w:r>
      <w:r w:rsidRPr="00F720BA">
        <w:rPr>
          <w:rFonts w:ascii="Arial" w:hAnsi="Arial" w:cs="Arial"/>
          <w:sz w:val="24"/>
          <w:szCs w:val="24"/>
        </w:rPr>
        <w:t xml:space="preserve"> тыс.</w:t>
      </w:r>
      <w:r w:rsidR="00A56E51"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.</w:t>
      </w:r>
      <w:r w:rsidR="00BA3FDB">
        <w:rPr>
          <w:rFonts w:ascii="Arial" w:hAnsi="Arial" w:cs="Arial"/>
          <w:sz w:val="24"/>
          <w:szCs w:val="24"/>
        </w:rPr>
        <w:t>,</w:t>
      </w:r>
    </w:p>
    <w:p w:rsidR="00A80BA2" w:rsidRPr="00F720BA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-</w:t>
      </w:r>
      <w:r w:rsidR="00BA3FDB"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 xml:space="preserve">из местного бюджета </w:t>
      </w:r>
      <w:r w:rsidR="00A56E51">
        <w:rPr>
          <w:rFonts w:ascii="Arial" w:hAnsi="Arial" w:cs="Arial"/>
          <w:sz w:val="24"/>
          <w:szCs w:val="24"/>
        </w:rPr>
        <w:t>–</w:t>
      </w:r>
      <w:r w:rsidRPr="00F720BA">
        <w:rPr>
          <w:rFonts w:ascii="Arial" w:hAnsi="Arial" w:cs="Arial"/>
          <w:sz w:val="24"/>
          <w:szCs w:val="24"/>
        </w:rPr>
        <w:t xml:space="preserve"> </w:t>
      </w:r>
      <w:r w:rsidR="00A56E51">
        <w:rPr>
          <w:rFonts w:ascii="Arial" w:hAnsi="Arial" w:cs="Arial"/>
          <w:sz w:val="24"/>
          <w:szCs w:val="24"/>
        </w:rPr>
        <w:t>1769</w:t>
      </w:r>
      <w:r>
        <w:rPr>
          <w:rFonts w:ascii="Arial" w:hAnsi="Arial" w:cs="Arial"/>
          <w:sz w:val="24"/>
          <w:szCs w:val="24"/>
        </w:rPr>
        <w:t>,</w:t>
      </w:r>
      <w:r w:rsidR="00A56E51">
        <w:rPr>
          <w:rFonts w:ascii="Arial" w:hAnsi="Arial" w:cs="Arial"/>
          <w:sz w:val="24"/>
          <w:szCs w:val="24"/>
        </w:rPr>
        <w:t>9</w:t>
      </w:r>
      <w:r w:rsidR="00BA3FDB">
        <w:rPr>
          <w:rFonts w:ascii="Arial" w:hAnsi="Arial" w:cs="Arial"/>
          <w:sz w:val="24"/>
          <w:szCs w:val="24"/>
        </w:rPr>
        <w:t xml:space="preserve"> тыс. руб.</w:t>
      </w:r>
    </w:p>
    <w:p w:rsidR="00A80BA2" w:rsidRPr="00F720BA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По итогам 2</w:t>
      </w:r>
      <w:r>
        <w:rPr>
          <w:rFonts w:ascii="Arial" w:hAnsi="Arial" w:cs="Arial"/>
          <w:sz w:val="24"/>
          <w:szCs w:val="24"/>
        </w:rPr>
        <w:t>02</w:t>
      </w:r>
      <w:r w:rsidR="00A56E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программа характеризуе</w:t>
      </w:r>
      <w:r w:rsidRPr="00F720BA">
        <w:rPr>
          <w:rFonts w:ascii="Arial" w:hAnsi="Arial" w:cs="Arial"/>
          <w:sz w:val="24"/>
          <w:szCs w:val="24"/>
        </w:rPr>
        <w:t xml:space="preserve">тся разной степенью исполнения средств бюджета поселения по отношению </w:t>
      </w:r>
      <w:proofErr w:type="gramStart"/>
      <w:r w:rsidRPr="00F720BA">
        <w:rPr>
          <w:rFonts w:ascii="Arial" w:hAnsi="Arial" w:cs="Arial"/>
          <w:sz w:val="24"/>
          <w:szCs w:val="24"/>
        </w:rPr>
        <w:t>к</w:t>
      </w:r>
      <w:proofErr w:type="gramEnd"/>
      <w:r w:rsidRPr="00F720BA">
        <w:rPr>
          <w:rFonts w:ascii="Arial" w:hAnsi="Arial" w:cs="Arial"/>
          <w:sz w:val="24"/>
          <w:szCs w:val="24"/>
        </w:rPr>
        <w:t xml:space="preserve"> запланированным в программных документах (по состоянию на начало года, или по состоянию на момент их утверждения): </w:t>
      </w:r>
    </w:p>
    <w:p w:rsidR="00A80BA2" w:rsidRPr="00F720BA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E51"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программе</w:t>
      </w:r>
      <w:r w:rsidRPr="00F720BA">
        <w:rPr>
          <w:rFonts w:ascii="Arial" w:hAnsi="Arial" w:cs="Arial"/>
          <w:sz w:val="24"/>
          <w:szCs w:val="24"/>
        </w:rPr>
        <w:t xml:space="preserve"> исполнение составило в пределах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100% от утвержденного программного документа.</w:t>
      </w:r>
    </w:p>
    <w:p w:rsidR="00A80BA2" w:rsidRPr="00F720BA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характеризуе</w:t>
      </w:r>
      <w:r w:rsidRPr="00F720BA">
        <w:rPr>
          <w:rFonts w:ascii="Arial" w:hAnsi="Arial" w:cs="Arial"/>
          <w:sz w:val="24"/>
          <w:szCs w:val="24"/>
        </w:rPr>
        <w:t>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A80BA2" w:rsidRPr="00F720BA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6E51"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программе</w:t>
      </w:r>
      <w:r w:rsidRPr="00F720BA">
        <w:rPr>
          <w:rFonts w:ascii="Arial" w:hAnsi="Arial" w:cs="Arial"/>
          <w:sz w:val="24"/>
          <w:szCs w:val="24"/>
        </w:rPr>
        <w:t xml:space="preserve"> выполнение плановых мероприятий составило 100%;</w:t>
      </w:r>
    </w:p>
    <w:p w:rsidR="00A80BA2" w:rsidRDefault="00A80BA2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</w:t>
      </w:r>
      <w:r w:rsidR="00A56E51">
        <w:rPr>
          <w:rFonts w:ascii="Arial" w:hAnsi="Arial" w:cs="Arial"/>
          <w:sz w:val="24"/>
          <w:szCs w:val="24"/>
        </w:rPr>
        <w:t>1</w:t>
      </w:r>
      <w:r w:rsidRPr="00F720BA">
        <w:rPr>
          <w:rFonts w:ascii="Arial" w:hAnsi="Arial" w:cs="Arial"/>
          <w:sz w:val="24"/>
          <w:szCs w:val="24"/>
        </w:rPr>
        <w:t xml:space="preserve"> году добились высоких показателей исполнения программ за счет своевременного внесение корректировок в запланированные мероприятия.</w:t>
      </w:r>
    </w:p>
    <w:p w:rsidR="00A80BA2" w:rsidRPr="0081422B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lastRenderedPageBreak/>
        <w:t xml:space="preserve">Муниципальная программа </w:t>
      </w:r>
      <w:r w:rsidRPr="0081422B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81422B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81422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1422B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1422B">
        <w:rPr>
          <w:rFonts w:ascii="Arial" w:hAnsi="Arial" w:cs="Arial"/>
          <w:sz w:val="24"/>
          <w:szCs w:val="24"/>
        </w:rPr>
        <w:t xml:space="preserve"> муниципального района на 2020-2026 годы»</w:t>
      </w:r>
      <w:r w:rsidR="00A56E51"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утверждена постановлением администрации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от </w:t>
      </w:r>
      <w:r>
        <w:rPr>
          <w:rFonts w:ascii="Arial" w:hAnsi="Arial" w:cs="Arial"/>
          <w:sz w:val="24"/>
          <w:szCs w:val="24"/>
          <w:lang w:eastAsia="ru-RU"/>
        </w:rPr>
        <w:t>14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октября 2019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A56E51">
        <w:rPr>
          <w:rFonts w:ascii="Arial" w:hAnsi="Arial" w:cs="Arial"/>
          <w:sz w:val="24"/>
          <w:szCs w:val="24"/>
          <w:lang w:eastAsia="ru-RU"/>
        </w:rPr>
        <w:t>.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80</w:t>
      </w:r>
      <w:r w:rsidRPr="00F720B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муниципальной </w:t>
      </w:r>
      <w:proofErr w:type="spellStart"/>
      <w:r>
        <w:rPr>
          <w:rFonts w:ascii="Arial" w:hAnsi="Arial" w:cs="Arial"/>
          <w:sz w:val="24"/>
          <w:szCs w:val="24"/>
        </w:rPr>
        <w:t>программы</w:t>
      </w:r>
      <w:proofErr w:type="gramStart"/>
      <w:r w:rsidRPr="0081422B">
        <w:rPr>
          <w:rFonts w:ascii="Arial" w:hAnsi="Arial" w:cs="Arial"/>
          <w:sz w:val="24"/>
          <w:szCs w:val="24"/>
          <w:lang w:eastAsia="ru-RU"/>
        </w:rPr>
        <w:t>«М</w:t>
      </w:r>
      <w:proofErr w:type="gramEnd"/>
      <w:r w:rsidRPr="0081422B">
        <w:rPr>
          <w:rFonts w:ascii="Arial" w:hAnsi="Arial" w:cs="Arial"/>
          <w:sz w:val="24"/>
          <w:szCs w:val="24"/>
          <w:lang w:eastAsia="ru-RU"/>
        </w:rPr>
        <w:t>униципальное</w:t>
      </w:r>
      <w:proofErr w:type="spellEnd"/>
      <w:r w:rsidRPr="0081422B">
        <w:rPr>
          <w:rFonts w:ascii="Arial" w:hAnsi="Arial" w:cs="Arial"/>
          <w:sz w:val="24"/>
          <w:szCs w:val="24"/>
          <w:lang w:eastAsia="ru-RU"/>
        </w:rPr>
        <w:t xml:space="preserve"> управление на территории </w:t>
      </w:r>
      <w:proofErr w:type="spellStart"/>
      <w:r w:rsidRPr="0081422B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81422B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1422B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81422B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на 2020-2026 годы»</w:t>
      </w:r>
      <w:r w:rsidR="00A56E51">
        <w:rPr>
          <w:rFonts w:ascii="Arial" w:hAnsi="Arial" w:cs="Arial"/>
          <w:sz w:val="24"/>
          <w:szCs w:val="24"/>
          <w:lang w:eastAsia="ru-RU"/>
        </w:rPr>
        <w:t>.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720BA">
        <w:rPr>
          <w:rFonts w:ascii="Arial" w:hAnsi="Arial" w:cs="Arial"/>
          <w:sz w:val="24"/>
          <w:szCs w:val="24"/>
          <w:lang w:eastAsia="ru-RU"/>
        </w:rPr>
        <w:t xml:space="preserve">Цель программы – </w:t>
      </w:r>
      <w:r w:rsidR="00A56E51">
        <w:rPr>
          <w:rFonts w:ascii="Arial" w:hAnsi="Arial" w:cs="Arial"/>
          <w:sz w:val="24"/>
          <w:szCs w:val="24"/>
          <w:lang w:eastAsia="ru-RU"/>
        </w:rPr>
        <w:t>с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оздание условий для обеспечения долгосрочной сбалансированности и устойчивости бюджетной системы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сельского поселения, повышения качества управления муниципальными финансами, эффективности деятельности органов местного самоуправления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муниципального района, бюджетных учреждений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</w:t>
      </w:r>
      <w:proofErr w:type="gramEnd"/>
      <w:r w:rsidRPr="00F720BA">
        <w:rPr>
          <w:rFonts w:ascii="Arial" w:hAnsi="Arial" w:cs="Arial"/>
          <w:sz w:val="24"/>
          <w:szCs w:val="24"/>
          <w:lang w:eastAsia="ru-RU"/>
        </w:rPr>
        <w:t xml:space="preserve"> поселения.</w:t>
      </w:r>
    </w:p>
    <w:p w:rsidR="00A80BA2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В течение 20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="00A56E51">
        <w:rPr>
          <w:rFonts w:ascii="Arial" w:hAnsi="Arial" w:cs="Arial"/>
          <w:sz w:val="24"/>
          <w:szCs w:val="24"/>
          <w:lang w:eastAsia="ru-RU"/>
        </w:rPr>
        <w:t>1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года в программу вносились изменения на основании постановлений администрации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420B59" w:rsidRPr="00420B59">
        <w:rPr>
          <w:rFonts w:ascii="Arial" w:hAnsi="Arial" w:cs="Arial"/>
          <w:sz w:val="24"/>
          <w:szCs w:val="24"/>
          <w:lang w:eastAsia="ru-RU"/>
        </w:rPr>
        <w:t>от 25.06.2021 г. № 30, от 15.10.2021 г. № 45, от 30.11.2021 г. № 55, от 30.12.2021 г. № 71</w:t>
      </w:r>
      <w:r w:rsidR="00420B59">
        <w:rPr>
          <w:rFonts w:ascii="Arial" w:hAnsi="Arial" w:cs="Arial"/>
          <w:sz w:val="24"/>
          <w:szCs w:val="24"/>
          <w:lang w:eastAsia="ru-RU"/>
        </w:rPr>
        <w:t>.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В состав программы входит одна подпрограмма «Обеспечение реализации муниципальной программы»</w:t>
      </w:r>
      <w:r w:rsidR="00A56E51">
        <w:rPr>
          <w:rFonts w:ascii="Arial" w:hAnsi="Arial" w:cs="Arial"/>
          <w:sz w:val="24"/>
          <w:szCs w:val="24"/>
          <w:lang w:eastAsia="ru-RU"/>
        </w:rPr>
        <w:t>.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за 20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="00A56E51">
        <w:rPr>
          <w:rFonts w:ascii="Arial" w:hAnsi="Arial" w:cs="Arial"/>
          <w:sz w:val="24"/>
          <w:szCs w:val="24"/>
          <w:lang w:eastAsia="ru-RU"/>
        </w:rPr>
        <w:t>1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 в финансовых показателях составила 100%.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На реализацию мероприятий Программы в 20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="00A56E51">
        <w:rPr>
          <w:rFonts w:ascii="Arial" w:hAnsi="Arial" w:cs="Arial"/>
          <w:sz w:val="24"/>
          <w:szCs w:val="24"/>
          <w:lang w:eastAsia="ru-RU"/>
        </w:rPr>
        <w:t>1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году было выделено </w:t>
      </w:r>
      <w:r w:rsidR="00A56E51">
        <w:rPr>
          <w:rFonts w:ascii="Arial" w:hAnsi="Arial" w:cs="Arial"/>
          <w:sz w:val="24"/>
          <w:szCs w:val="24"/>
          <w:lang w:eastAsia="ru-RU"/>
        </w:rPr>
        <w:t>1864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A56E51">
        <w:rPr>
          <w:rFonts w:ascii="Arial" w:hAnsi="Arial" w:cs="Arial"/>
          <w:sz w:val="24"/>
          <w:szCs w:val="24"/>
          <w:lang w:eastAsia="ru-RU"/>
        </w:rPr>
        <w:t>5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тыс. руб., исполнение составило </w:t>
      </w:r>
      <w:r w:rsidR="00A56E51">
        <w:rPr>
          <w:rFonts w:ascii="Arial" w:hAnsi="Arial" w:cs="Arial"/>
          <w:sz w:val="24"/>
          <w:szCs w:val="24"/>
          <w:lang w:eastAsia="ru-RU"/>
        </w:rPr>
        <w:t>1864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A56E51">
        <w:rPr>
          <w:rFonts w:ascii="Arial" w:hAnsi="Arial" w:cs="Arial"/>
          <w:sz w:val="24"/>
          <w:szCs w:val="24"/>
          <w:lang w:eastAsia="ru-RU"/>
        </w:rPr>
        <w:t>5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тыс. руб. 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По подпрограмме «Обеспечение реализации муниципальной программы» расходы за 20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="00A56E51">
        <w:rPr>
          <w:rFonts w:ascii="Arial" w:hAnsi="Arial" w:cs="Arial"/>
          <w:sz w:val="24"/>
          <w:szCs w:val="24"/>
          <w:lang w:eastAsia="ru-RU"/>
        </w:rPr>
        <w:t>1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 составили </w:t>
      </w:r>
      <w:r w:rsidR="00A56E51">
        <w:rPr>
          <w:rFonts w:ascii="Arial" w:hAnsi="Arial" w:cs="Arial"/>
          <w:sz w:val="24"/>
          <w:szCs w:val="24"/>
          <w:lang w:eastAsia="ru-RU"/>
        </w:rPr>
        <w:t>1864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A56E51">
        <w:rPr>
          <w:rFonts w:ascii="Arial" w:hAnsi="Arial" w:cs="Arial"/>
          <w:sz w:val="24"/>
          <w:szCs w:val="24"/>
          <w:lang w:eastAsia="ru-RU"/>
        </w:rPr>
        <w:t>5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тыс. рублей или 100%. По данной программе проведены 4 мероприятия: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 w:rsidR="00A56E5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>обеспечение деятельности Главы администрации;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 w:rsidR="00A56E5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>обеспечение деятельности администрации;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 w:rsidR="00A56E5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службы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сельского поселения (муниципальные пенсии); </w:t>
      </w:r>
    </w:p>
    <w:p w:rsidR="00A80BA2" w:rsidRPr="00F720BA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 w:rsidR="00A56E5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обеспечение мероприятий, осуществляемых администрацией </w:t>
      </w:r>
      <w:proofErr w:type="spellStart"/>
      <w:r w:rsidRPr="00F720BA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  <w:lang w:eastAsia="ru-RU"/>
        </w:rPr>
        <w:t xml:space="preserve"> сельского поселения, связанных с деятельностью военно-учетной работы и мероприятий по предотвращению пожароопасной ситуацией.</w:t>
      </w:r>
    </w:p>
    <w:p w:rsidR="00A80BA2" w:rsidRPr="00F720BA" w:rsidRDefault="00A80BA2" w:rsidP="00420B59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Анализ реализации Программы за 20</w:t>
      </w:r>
      <w:r>
        <w:rPr>
          <w:rFonts w:ascii="Arial" w:hAnsi="Arial" w:cs="Arial"/>
          <w:sz w:val="24"/>
          <w:szCs w:val="24"/>
        </w:rPr>
        <w:t>2</w:t>
      </w:r>
      <w:r w:rsidR="00A56E51">
        <w:rPr>
          <w:rFonts w:ascii="Arial" w:hAnsi="Arial" w:cs="Arial"/>
          <w:sz w:val="24"/>
          <w:szCs w:val="24"/>
        </w:rPr>
        <w:t>1</w:t>
      </w:r>
      <w:r w:rsidRPr="00F720BA">
        <w:rPr>
          <w:rFonts w:ascii="Arial" w:hAnsi="Arial" w:cs="Arial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A56E51" w:rsidRDefault="00A80BA2" w:rsidP="00420B59">
      <w:pPr>
        <w:pStyle w:val="Pro-Tab"/>
        <w:spacing w:before="0" w:after="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F720BA">
        <w:rPr>
          <w:rFonts w:ascii="Arial" w:hAnsi="Arial" w:cs="Arial"/>
          <w:color w:val="000000"/>
          <w:spacing w:val="-1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color w:val="000000"/>
          <w:spacing w:val="-1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 программа «Муниципальное управление на территории </w:t>
      </w:r>
      <w:proofErr w:type="spellStart"/>
      <w:r w:rsidRPr="00F720BA">
        <w:rPr>
          <w:rFonts w:ascii="Arial" w:hAnsi="Arial" w:cs="Arial"/>
          <w:color w:val="000000"/>
          <w:spacing w:val="-1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на 20</w:t>
      </w:r>
      <w:r w:rsidR="00420B59">
        <w:rPr>
          <w:rFonts w:ascii="Arial" w:hAnsi="Arial" w:cs="Arial"/>
          <w:color w:val="000000"/>
          <w:spacing w:val="-1"/>
          <w:sz w:val="24"/>
          <w:szCs w:val="24"/>
        </w:rPr>
        <w:t>20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>202</w:t>
      </w:r>
      <w:r w:rsidR="00420B59">
        <w:rPr>
          <w:rFonts w:ascii="Arial" w:hAnsi="Arial" w:cs="Arial"/>
          <w:color w:val="000000"/>
          <w:spacing w:val="-1"/>
          <w:sz w:val="24"/>
          <w:szCs w:val="24"/>
        </w:rPr>
        <w:t>6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годы» за 20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A56E51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год признана эффективной.</w:t>
      </w:r>
    </w:p>
    <w:p w:rsidR="00420B59" w:rsidRPr="00641AD5" w:rsidRDefault="00420B59" w:rsidP="00420B59">
      <w:pPr>
        <w:pStyle w:val="Pro-Tab"/>
        <w:spacing w:before="0" w:after="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56E51" w:rsidRPr="00F720BA" w:rsidRDefault="00A56E51" w:rsidP="00A56E5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ЗАКЛЮЧЕНИЕ </w:t>
      </w:r>
    </w:p>
    <w:p w:rsidR="00A56E51" w:rsidRPr="00F720BA" w:rsidRDefault="00A56E51" w:rsidP="00A56E51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В результате проведенного анализа исполнение программ за 20</w:t>
      </w:r>
      <w:r>
        <w:rPr>
          <w:rFonts w:ascii="Arial" w:hAnsi="Arial" w:cs="Arial"/>
          <w:sz w:val="24"/>
          <w:szCs w:val="24"/>
        </w:rPr>
        <w:t>21</w:t>
      </w:r>
      <w:r w:rsidRPr="00F720BA">
        <w:rPr>
          <w:rFonts w:ascii="Arial" w:hAnsi="Arial" w:cs="Arial"/>
          <w:sz w:val="24"/>
          <w:szCs w:val="24"/>
        </w:rPr>
        <w:t xml:space="preserve"> год признано эффективным.</w:t>
      </w:r>
    </w:p>
    <w:p w:rsidR="00A56E51" w:rsidRPr="00F720BA" w:rsidRDefault="00A56E51" w:rsidP="00A56E51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При реализации муниципальн</w:t>
      </w:r>
      <w:r>
        <w:rPr>
          <w:rFonts w:ascii="Arial" w:hAnsi="Arial" w:cs="Arial"/>
          <w:sz w:val="24"/>
          <w:szCs w:val="24"/>
        </w:rPr>
        <w:t>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F720BA">
        <w:rPr>
          <w:rFonts w:ascii="Arial" w:hAnsi="Arial" w:cs="Arial"/>
          <w:sz w:val="24"/>
          <w:szCs w:val="24"/>
        </w:rPr>
        <w:t xml:space="preserve">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</w:t>
      </w:r>
      <w:r w:rsidRPr="00F720BA">
        <w:rPr>
          <w:rFonts w:ascii="Arial" w:hAnsi="Arial" w:cs="Arial"/>
          <w:sz w:val="24"/>
          <w:szCs w:val="24"/>
        </w:rPr>
        <w:lastRenderedPageBreak/>
        <w:t xml:space="preserve">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не превышают объемов бюджетных ассигнований, предусмотренных в муниципальн</w:t>
      </w:r>
      <w:r>
        <w:rPr>
          <w:rFonts w:ascii="Arial" w:hAnsi="Arial" w:cs="Arial"/>
          <w:sz w:val="24"/>
          <w:szCs w:val="24"/>
        </w:rPr>
        <w:t>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е</w:t>
      </w:r>
      <w:r w:rsidRPr="00F720BA">
        <w:rPr>
          <w:rFonts w:ascii="Arial" w:hAnsi="Arial" w:cs="Arial"/>
          <w:sz w:val="24"/>
          <w:szCs w:val="24"/>
        </w:rPr>
        <w:t>.</w:t>
      </w:r>
    </w:p>
    <w:p w:rsidR="00A80BA2" w:rsidRPr="00F720BA" w:rsidRDefault="00A80BA2" w:rsidP="00351478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BA2" w:rsidRPr="00641AD5" w:rsidRDefault="00A80BA2" w:rsidP="00641AD5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641AD5">
        <w:rPr>
          <w:rFonts w:ascii="Arial" w:hAnsi="Arial" w:cs="Arial"/>
          <w:kern w:val="0"/>
          <w:sz w:val="24"/>
          <w:szCs w:val="24"/>
          <w:lang w:eastAsia="ar-SA"/>
        </w:rPr>
        <w:t>ПАСПОРТ</w:t>
      </w:r>
    </w:p>
    <w:p w:rsidR="00A80BA2" w:rsidRPr="00641AD5" w:rsidRDefault="00A80BA2" w:rsidP="00AA3899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641AD5">
        <w:rPr>
          <w:rFonts w:ascii="Arial" w:hAnsi="Arial" w:cs="Arial"/>
          <w:kern w:val="0"/>
          <w:sz w:val="24"/>
          <w:szCs w:val="24"/>
          <w:lang w:eastAsia="ar-SA"/>
        </w:rPr>
        <w:t xml:space="preserve">муниципальной программы </w:t>
      </w:r>
      <w:proofErr w:type="spellStart"/>
      <w:r w:rsidRPr="00641AD5">
        <w:rPr>
          <w:rFonts w:ascii="Arial" w:hAnsi="Arial" w:cs="Arial"/>
          <w:kern w:val="0"/>
          <w:sz w:val="24"/>
          <w:szCs w:val="24"/>
          <w:lang w:eastAsia="ar-SA"/>
        </w:rPr>
        <w:t>Скрипнянского</w:t>
      </w:r>
      <w:proofErr w:type="spellEnd"/>
      <w:r w:rsidRPr="00641AD5">
        <w:rPr>
          <w:rFonts w:ascii="Arial" w:hAnsi="Arial" w:cs="Arial"/>
          <w:kern w:val="0"/>
          <w:sz w:val="24"/>
          <w:szCs w:val="24"/>
          <w:lang w:eastAsia="ar-SA"/>
        </w:rPr>
        <w:t xml:space="preserve"> сельского поселения</w:t>
      </w:r>
    </w:p>
    <w:p w:rsidR="00A80BA2" w:rsidRPr="00641AD5" w:rsidRDefault="00A80BA2" w:rsidP="00AA3899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641AD5">
        <w:rPr>
          <w:rFonts w:ascii="Arial" w:hAnsi="Arial" w:cs="Arial"/>
          <w:kern w:val="0"/>
          <w:sz w:val="24"/>
          <w:szCs w:val="24"/>
          <w:lang w:eastAsia="ar-SA"/>
        </w:rPr>
        <w:t xml:space="preserve">«Муниципальное управление территории </w:t>
      </w:r>
      <w:proofErr w:type="spellStart"/>
      <w:r w:rsidRPr="00641AD5">
        <w:rPr>
          <w:rFonts w:ascii="Arial" w:hAnsi="Arial" w:cs="Arial"/>
          <w:kern w:val="0"/>
          <w:sz w:val="24"/>
          <w:szCs w:val="24"/>
          <w:lang w:eastAsia="ar-SA"/>
        </w:rPr>
        <w:t>Скрипнянского</w:t>
      </w:r>
      <w:proofErr w:type="spellEnd"/>
      <w:r w:rsidRPr="00641AD5">
        <w:rPr>
          <w:rFonts w:ascii="Arial" w:hAnsi="Arial" w:cs="Arial"/>
          <w:kern w:val="0"/>
          <w:sz w:val="24"/>
          <w:szCs w:val="24"/>
          <w:lang w:eastAsia="ar-SA"/>
        </w:rPr>
        <w:t xml:space="preserve"> сельского поселения на 2020-2026 годы»</w:t>
      </w:r>
    </w:p>
    <w:tbl>
      <w:tblPr>
        <w:tblW w:w="9592" w:type="dxa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1191"/>
        <w:gridCol w:w="1256"/>
        <w:gridCol w:w="303"/>
        <w:gridCol w:w="1560"/>
        <w:gridCol w:w="1417"/>
        <w:gridCol w:w="1418"/>
      </w:tblGrid>
      <w:tr w:rsidR="00A80BA2" w:rsidRPr="00641AD5" w:rsidTr="00420B59">
        <w:trPr>
          <w:cantSplit/>
          <w:trHeight w:val="105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A80BA2" w:rsidRPr="00641AD5" w:rsidTr="00420B59">
        <w:trPr>
          <w:cantSplit/>
          <w:trHeight w:val="1102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autoSpaceDE w:val="0"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Совет народных депутатов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Администрация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A80BA2" w:rsidRPr="00641AD5" w:rsidTr="00420B59">
        <w:trPr>
          <w:cantSplit/>
          <w:trHeight w:val="423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разработчики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  <w:r w:rsidRPr="00641AD5">
              <w:rPr>
                <w:rFonts w:ascii="Arial" w:hAnsi="Arial" w:cs="Arial"/>
                <w:color w:val="000000"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80BA2" w:rsidRPr="00641AD5" w:rsidTr="00420B59">
        <w:trPr>
          <w:cantSplit/>
          <w:trHeight w:val="257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Подпрограммы Программы и основные мероприятия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420B59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1 «Обеспечение реализации муниципальной программы»: </w:t>
            </w:r>
          </w:p>
          <w:p w:rsidR="00A80BA2" w:rsidRPr="00641AD5" w:rsidRDefault="00A80BA2" w:rsidP="00420B59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A80BA2" w:rsidRPr="00641AD5" w:rsidRDefault="00A80BA2" w:rsidP="00420B59">
            <w:pPr>
              <w:widowControl/>
              <w:autoSpaceDE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1.1. Финансовое обеспечение деятельности администрации  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A80BA2" w:rsidRPr="00641AD5" w:rsidRDefault="00420B59" w:rsidP="00420B59">
            <w:pPr>
              <w:widowControl/>
              <w:numPr>
                <w:ilvl w:val="1"/>
                <w:numId w:val="5"/>
              </w:numPr>
              <w:tabs>
                <w:tab w:val="clear" w:pos="576"/>
                <w:tab w:val="num" w:pos="0"/>
                <w:tab w:val="num" w:pos="1080"/>
              </w:tabs>
              <w:autoSpaceDE w:val="0"/>
              <w:ind w:left="0" w:firstLine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1.2. </w:t>
            </w:r>
            <w:r w:rsidR="00A80BA2"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Финансовое обеспечение выполнения других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</w:t>
            </w:r>
            <w:r w:rsidR="00A80BA2"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обязательств муниципалитета, расходы которых не учтены в других подпрограммах муниципальной программы.</w:t>
            </w:r>
          </w:p>
        </w:tc>
      </w:tr>
      <w:tr w:rsidR="00A80BA2" w:rsidRPr="00641AD5" w:rsidTr="00420B59">
        <w:trPr>
          <w:cantSplit/>
          <w:trHeight w:val="2664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autoSpaceDE w:val="0"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proofErr w:type="gram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Создание условий для </w:t>
            </w:r>
            <w:r w:rsidRPr="00641AD5">
              <w:rPr>
                <w:rFonts w:ascii="Arial" w:hAnsi="Arial" w:cs="Arial"/>
                <w:spacing w:val="-5"/>
                <w:kern w:val="0"/>
                <w:sz w:val="24"/>
                <w:szCs w:val="24"/>
                <w:lang w:eastAsia="ar-SA"/>
              </w:rPr>
              <w:t xml:space="preserve">обеспечения долгосрочной сбалансированности и устойчивости бюджетной 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системы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поселения, повышения качества управления муниципальными финансами, эффективности деятельности органов местного самоуправления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муниципального района, бюджетных учреждений 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      </w:r>
            <w:proofErr w:type="gramEnd"/>
          </w:p>
        </w:tc>
      </w:tr>
      <w:tr w:rsidR="00A80BA2" w:rsidRPr="00641AD5" w:rsidTr="00420B59">
        <w:trPr>
          <w:cantSplit/>
          <w:trHeight w:val="972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 Создание условий для устойчивости местного бюджета, укрепления собственной доходной базы.</w:t>
            </w:r>
          </w:p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Создание условий для эффективного управления муниципальными финансами, повышения эффективности бюджетных расходов.</w:t>
            </w:r>
          </w:p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3. Совершенствование муниципального внутреннего финансового контроля.</w:t>
            </w:r>
          </w:p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4. Развитие информационной системы управления муниципальными финансами.</w:t>
            </w:r>
          </w:p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5. </w:t>
            </w:r>
            <w:r w:rsidRPr="00641AD5">
              <w:rPr>
                <w:rFonts w:ascii="Arial" w:hAnsi="Arial" w:cs="Arial"/>
                <w:sz w:val="24"/>
                <w:szCs w:val="24"/>
                <w:lang w:eastAsia="ar-SA"/>
              </w:rPr>
              <w:t>Повышение качества предоставления муниципальных услуг, включая р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азвитие системы межведомственного электронного взаимодействия.</w:t>
            </w:r>
          </w:p>
          <w:p w:rsidR="00A80BA2" w:rsidRPr="00641AD5" w:rsidRDefault="00A80BA2" w:rsidP="00641AD5">
            <w:pPr>
              <w:widowControl/>
              <w:ind w:right="-11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6. Повышение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поселения.</w:t>
            </w:r>
          </w:p>
        </w:tc>
      </w:tr>
      <w:tr w:rsidR="00A80BA2" w:rsidRPr="00641AD5" w:rsidTr="00420B59">
        <w:trPr>
          <w:cantSplit/>
          <w:trHeight w:val="80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не менее 95 %.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2. Доля расходов бюджета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поселения, формируемых в рамках муниципальных программ – 100%.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3. Удельный вес недоимки по земельному налогу на 1 января года, следующего за отчетным по состоянию на 31.12.2026 г. - 2,5%.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4. Удельный вес недоимки по налогу на имущество физических лиц на 1 января года, следующего за </w:t>
            </w:r>
            <w:proofErr w:type="gram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отчетным</w:t>
            </w:r>
            <w:proofErr w:type="gram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по состоянию на 31.12.2026 - 10 %. </w:t>
            </w:r>
          </w:p>
        </w:tc>
      </w:tr>
      <w:tr w:rsidR="00A80BA2" w:rsidRPr="00641AD5" w:rsidTr="00420B59">
        <w:trPr>
          <w:cantSplit/>
          <w:trHeight w:val="972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Муниципальная программа реализуется в один этап. </w:t>
            </w:r>
          </w:p>
          <w:p w:rsidR="00A80BA2" w:rsidRPr="00641AD5" w:rsidRDefault="00A80BA2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Сроки реализации 2020 –2026 годы.</w:t>
            </w:r>
          </w:p>
        </w:tc>
      </w:tr>
      <w:tr w:rsidR="00033D60" w:rsidRPr="00641AD5" w:rsidTr="00420B59">
        <w:trPr>
          <w:cantSplit/>
          <w:trHeight w:val="1565"/>
          <w:jc w:val="center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 </w:t>
            </w:r>
          </w:p>
          <w:p w:rsidR="00033D60" w:rsidRPr="00BD5480" w:rsidRDefault="00033D60" w:rsidP="000640A5">
            <w:pPr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033D60" w:rsidRPr="00BD5480" w:rsidRDefault="00033D60" w:rsidP="000640A5">
            <w:pPr>
              <w:shd w:val="clear" w:color="auto" w:fill="FFFFFF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11</w:t>
            </w:r>
            <w:r>
              <w:rPr>
                <w:rFonts w:ascii="Arial" w:hAnsi="Arial" w:cs="Arial"/>
                <w:sz w:val="24"/>
                <w:szCs w:val="24"/>
              </w:rPr>
              <w:t>829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605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,5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spellStart"/>
            <w:r w:rsidRPr="00B65F91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65F91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proofErr w:type="spellEnd"/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1216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33D60" w:rsidRPr="00BD5480" w:rsidRDefault="00033D60" w:rsidP="000640A5">
            <w:pPr>
              <w:shd w:val="clear" w:color="auto" w:fill="FFFFFF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  <w:p w:rsidR="00033D60" w:rsidRPr="00BD5480" w:rsidRDefault="00033D60" w:rsidP="000640A5">
            <w:pPr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033D60" w:rsidRPr="00641AD5" w:rsidTr="00420B59">
        <w:trPr>
          <w:cantSplit/>
          <w:trHeight w:val="228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1250,2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1321,2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033D60" w:rsidRPr="00641AD5" w:rsidTr="00420B59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033D60" w:rsidRPr="00641AD5" w:rsidTr="00420B59">
        <w:trPr>
          <w:cantSplit/>
          <w:trHeight w:val="906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33D60" w:rsidRPr="00641AD5" w:rsidTr="00420B59">
        <w:trPr>
          <w:cantSplit/>
          <w:trHeight w:val="228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 средств бюджета </w:t>
            </w:r>
            <w:proofErr w:type="spellStart"/>
            <w:r w:rsidRPr="00BD548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BD548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1420,2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033D60" w:rsidRPr="00641AD5" w:rsidTr="00420B59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641AD5" w:rsidRDefault="00033D60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D60" w:rsidRPr="00BD5480" w:rsidRDefault="00033D60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0" w:rsidRPr="00BD5480" w:rsidRDefault="00033D60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A80BA2" w:rsidRPr="00641AD5" w:rsidTr="00420B59">
        <w:trPr>
          <w:cantSplit/>
          <w:trHeight w:val="460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A2" w:rsidRPr="00641AD5" w:rsidRDefault="00A80BA2" w:rsidP="00641AD5">
            <w:pPr>
              <w:widowControl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proofErr w:type="gram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1.Формирование и исполнение местных бюджетов в соответствии с бюджетных законодательством, нормативной правовой документацией </w:t>
            </w:r>
            <w:proofErr w:type="gramEnd"/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Обеспечение поступления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в размере не менее 95 %.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3. Обеспечение расходования средств бюджета </w:t>
            </w:r>
            <w:proofErr w:type="spellStart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</w:t>
            </w:r>
            <w:proofErr w:type="spellEnd"/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сельского поселения в раках муниципальных программ – 100%.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4. Снижение недоимки по земельному налогу на 31 декабря 2026 до 2,5 %.</w:t>
            </w:r>
          </w:p>
          <w:p w:rsidR="00A80BA2" w:rsidRPr="00641AD5" w:rsidRDefault="00A80BA2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5. Снижение недоимки по налогу на имущество физических лиц на 31 декабря 2026 до 10 %.</w:t>
            </w:r>
          </w:p>
        </w:tc>
      </w:tr>
    </w:tbl>
    <w:p w:rsidR="00A80BA2" w:rsidRDefault="00A80BA2" w:rsidP="000D2CC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80BA2" w:rsidRDefault="00A80BA2" w:rsidP="00AA3899">
      <w:pPr>
        <w:ind w:firstLine="709"/>
        <w:jc w:val="center"/>
        <w:rPr>
          <w:rFonts w:ascii="Arial" w:hAnsi="Arial" w:cs="Arial"/>
          <w:sz w:val="24"/>
          <w:szCs w:val="24"/>
        </w:rPr>
        <w:sectPr w:rsidR="00A80BA2" w:rsidSect="00AA3899">
          <w:pgSz w:w="11906" w:h="16838" w:code="9"/>
          <w:pgMar w:top="2268" w:right="567" w:bottom="567" w:left="1701" w:header="720" w:footer="720" w:gutter="0"/>
          <w:cols w:space="720"/>
          <w:docGrid w:linePitch="360"/>
        </w:sectPr>
      </w:pPr>
    </w:p>
    <w:p w:rsidR="00A80BA2" w:rsidRPr="00F720BA" w:rsidRDefault="00A80BA2" w:rsidP="00AA3899">
      <w:pPr>
        <w:ind w:firstLine="709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lastRenderedPageBreak/>
        <w:t>Основные целевые индикаторы и показатели эффективности</w:t>
      </w:r>
    </w:p>
    <w:p w:rsidR="00A80BA2" w:rsidRPr="0093515F" w:rsidRDefault="00A80BA2" w:rsidP="009351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 xml:space="preserve">реализации программы </w:t>
      </w:r>
      <w:r w:rsidRPr="0093515F">
        <w:rPr>
          <w:rFonts w:ascii="Arial" w:hAnsi="Arial" w:cs="Arial"/>
          <w:kern w:val="0"/>
          <w:sz w:val="24"/>
          <w:szCs w:val="24"/>
          <w:lang w:eastAsia="ru-RU"/>
        </w:rPr>
        <w:t xml:space="preserve">«Муниципальное управление территории </w:t>
      </w:r>
      <w:proofErr w:type="spellStart"/>
      <w:r w:rsidRPr="0093515F">
        <w:rPr>
          <w:rFonts w:ascii="Arial" w:hAnsi="Arial" w:cs="Arial"/>
          <w:kern w:val="0"/>
          <w:sz w:val="24"/>
          <w:szCs w:val="24"/>
          <w:lang w:eastAsia="ru-RU"/>
        </w:rPr>
        <w:t>Скрипнянского</w:t>
      </w:r>
      <w:proofErr w:type="spellEnd"/>
      <w:r w:rsidRPr="0093515F">
        <w:rPr>
          <w:rFonts w:ascii="Arial" w:hAnsi="Arial" w:cs="Arial"/>
          <w:kern w:val="0"/>
          <w:sz w:val="24"/>
          <w:szCs w:val="24"/>
          <w:lang w:eastAsia="ru-RU"/>
        </w:rPr>
        <w:t xml:space="preserve"> сельского поселения на 2020-2026 годы»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A80BA2" w:rsidRPr="00F720BA" w:rsidTr="00102F40"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BA2" w:rsidRPr="00F720BA" w:rsidRDefault="00A80BA2" w:rsidP="00B50E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Наименование целевых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BA2" w:rsidRPr="00F720BA" w:rsidRDefault="00A80BA2" w:rsidP="00B50E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Единица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измерения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BA2" w:rsidRPr="00F720BA" w:rsidRDefault="00A80BA2" w:rsidP="00B50E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показателя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в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базовом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году (до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начала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Прогнозные</w:t>
            </w:r>
            <w:proofErr w:type="gramEnd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значение показателя  </w:t>
            </w:r>
          </w:p>
        </w:tc>
      </w:tr>
      <w:tr w:rsidR="00A80BA2" w:rsidRPr="00F720BA" w:rsidTr="00102F40"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033D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  <w:r w:rsidR="00033D60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35770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35770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службы </w:t>
            </w:r>
            <w:proofErr w:type="spell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35770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B31B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осуществляемых администрацией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поселения, с военно-учетной работой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35770" w:rsidP="00A357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8A7B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пожароопасной деятельностью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033D60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B31B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районов из бюджетов поселений 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</w:rPr>
              <w:t>согласно соглашений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35770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0BA2" w:rsidRPr="00F720BA" w:rsidTr="00102F40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F23EB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A2" w:rsidRPr="00F720BA" w:rsidRDefault="00A80BA2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80BA2" w:rsidRDefault="00A80BA2" w:rsidP="00143E8C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sz w:val="24"/>
          <w:szCs w:val="24"/>
        </w:rPr>
        <w:sectPr w:rsidR="00A80BA2" w:rsidSect="00AA3899">
          <w:pgSz w:w="16838" w:h="11906" w:orient="landscape" w:code="9"/>
          <w:pgMar w:top="1701" w:right="2268" w:bottom="567" w:left="567" w:header="720" w:footer="720" w:gutter="0"/>
          <w:cols w:space="720"/>
          <w:docGrid w:linePitch="360"/>
        </w:sectPr>
      </w:pPr>
    </w:p>
    <w:p w:rsidR="00A80BA2" w:rsidRPr="00F720BA" w:rsidRDefault="00A80BA2" w:rsidP="00143E8C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lastRenderedPageBreak/>
        <w:t>Информация</w:t>
      </w:r>
    </w:p>
    <w:p w:rsidR="00A80BA2" w:rsidRPr="00F720BA" w:rsidRDefault="00A80BA2" w:rsidP="00143E8C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>о реализации долгосрочной целевой программы</w:t>
      </w:r>
    </w:p>
    <w:p w:rsidR="00A80BA2" w:rsidRPr="0093515F" w:rsidRDefault="00A80BA2" w:rsidP="009351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93515F">
        <w:rPr>
          <w:rFonts w:ascii="Arial" w:hAnsi="Arial" w:cs="Arial"/>
          <w:kern w:val="0"/>
          <w:sz w:val="24"/>
          <w:szCs w:val="24"/>
          <w:lang w:eastAsia="ru-RU"/>
        </w:rPr>
        <w:t xml:space="preserve">«Муниципальное управление территории </w:t>
      </w:r>
      <w:proofErr w:type="spellStart"/>
      <w:r w:rsidRPr="0093515F">
        <w:rPr>
          <w:rFonts w:ascii="Arial" w:hAnsi="Arial" w:cs="Arial"/>
          <w:kern w:val="0"/>
          <w:sz w:val="24"/>
          <w:szCs w:val="24"/>
          <w:lang w:eastAsia="ru-RU"/>
        </w:rPr>
        <w:t>Скрипнянского</w:t>
      </w:r>
      <w:proofErr w:type="spellEnd"/>
      <w:r w:rsidRPr="0093515F">
        <w:rPr>
          <w:rFonts w:ascii="Arial" w:hAnsi="Arial" w:cs="Arial"/>
          <w:kern w:val="0"/>
          <w:sz w:val="24"/>
          <w:szCs w:val="24"/>
          <w:lang w:eastAsia="ru-RU"/>
        </w:rPr>
        <w:t xml:space="preserve"> сельского поселения на 2020-2026 годы»</w:t>
      </w:r>
    </w:p>
    <w:p w:rsidR="00A80BA2" w:rsidRPr="00F720BA" w:rsidRDefault="002E3ACA" w:rsidP="00143E8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u w:val="single"/>
          <w:lang w:eastAsia="ru-RU"/>
        </w:rPr>
      </w:pPr>
      <w:r>
        <w:rPr>
          <w:rFonts w:ascii="Arial" w:hAnsi="Arial" w:cs="Arial"/>
          <w:kern w:val="0"/>
          <w:sz w:val="24"/>
          <w:szCs w:val="24"/>
          <w:u w:val="single"/>
          <w:lang w:eastAsia="ru-RU"/>
        </w:rPr>
        <w:t xml:space="preserve">за </w:t>
      </w:r>
      <w:r w:rsidR="00A80BA2">
        <w:rPr>
          <w:rFonts w:ascii="Arial" w:hAnsi="Arial" w:cs="Arial"/>
          <w:kern w:val="0"/>
          <w:sz w:val="24"/>
          <w:szCs w:val="24"/>
          <w:u w:val="single"/>
          <w:lang w:eastAsia="ru-RU"/>
        </w:rPr>
        <w:t>202</w:t>
      </w:r>
      <w:r>
        <w:rPr>
          <w:rFonts w:ascii="Arial" w:hAnsi="Arial" w:cs="Arial"/>
          <w:kern w:val="0"/>
          <w:sz w:val="24"/>
          <w:szCs w:val="24"/>
          <w:u w:val="single"/>
          <w:lang w:eastAsia="ru-RU"/>
        </w:rPr>
        <w:t>1</w:t>
      </w:r>
      <w:r w:rsidR="00A80BA2" w:rsidRPr="00F720BA">
        <w:rPr>
          <w:rFonts w:ascii="Arial" w:hAnsi="Arial" w:cs="Arial"/>
          <w:kern w:val="0"/>
          <w:sz w:val="24"/>
          <w:szCs w:val="24"/>
          <w:u w:val="single"/>
          <w:lang w:eastAsia="ru-RU"/>
        </w:rPr>
        <w:t xml:space="preserve"> год</w:t>
      </w:r>
    </w:p>
    <w:p w:rsidR="00A80BA2" w:rsidRPr="00F720BA" w:rsidRDefault="00A80BA2" w:rsidP="00143E8C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>тыс. руб.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"/>
        <w:gridCol w:w="4312"/>
        <w:gridCol w:w="2268"/>
        <w:gridCol w:w="2126"/>
        <w:gridCol w:w="1418"/>
        <w:gridCol w:w="1559"/>
        <w:gridCol w:w="2835"/>
      </w:tblGrid>
      <w:tr w:rsidR="00A80BA2" w:rsidRPr="00F720BA" w:rsidTr="00A06B9D">
        <w:tc>
          <w:tcPr>
            <w:tcW w:w="722" w:type="dxa"/>
          </w:tcPr>
          <w:p w:rsidR="00A80BA2" w:rsidRPr="00F720BA" w:rsidRDefault="00A80BA2" w:rsidP="00143E8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12" w:type="dxa"/>
          </w:tcPr>
          <w:p w:rsidR="00A80BA2" w:rsidRPr="00F720BA" w:rsidRDefault="002E3ACA" w:rsidP="002E3AC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Мероприятия</w:t>
            </w:r>
            <w:r w:rsidR="00A80BA2"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80BA2" w:rsidRPr="00F720BA" w:rsidRDefault="00A80BA2" w:rsidP="002E3AC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</w:tcPr>
          <w:p w:rsidR="00A80BA2" w:rsidRPr="00F720BA" w:rsidRDefault="00A80BA2" w:rsidP="00A06B9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1418" w:type="dxa"/>
          </w:tcPr>
          <w:p w:rsidR="00A80BA2" w:rsidRPr="00F720BA" w:rsidRDefault="00A80BA2" w:rsidP="00143E8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Лимиты </w:t>
            </w:r>
          </w:p>
        </w:tc>
        <w:tc>
          <w:tcPr>
            <w:tcW w:w="1559" w:type="dxa"/>
          </w:tcPr>
          <w:p w:rsidR="00A80BA2" w:rsidRPr="00F720BA" w:rsidRDefault="00A80BA2" w:rsidP="002E3AC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Исполнено</w:t>
            </w:r>
            <w:r w:rsidR="002E3AC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(кассовые</w:t>
            </w:r>
            <w:r w:rsidR="002E3AC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расходы)</w:t>
            </w:r>
          </w:p>
        </w:tc>
        <w:tc>
          <w:tcPr>
            <w:tcW w:w="2835" w:type="dxa"/>
          </w:tcPr>
          <w:p w:rsidR="00A80BA2" w:rsidRPr="00F720BA" w:rsidRDefault="00A80BA2" w:rsidP="00143E8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Оценка выполнения (краткое описание исполнения программы; либо причины неисполнения)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деятельности Главы</w:t>
            </w:r>
          </w:p>
        </w:tc>
        <w:tc>
          <w:tcPr>
            <w:tcW w:w="2268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Программа выполнена на 100% 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2268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1064,7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1064,7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1064,7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службы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осуществляемых администрацией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поселения, с военно-учетной работой</w:t>
            </w:r>
          </w:p>
        </w:tc>
        <w:tc>
          <w:tcPr>
            <w:tcW w:w="2268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пожароопасной деятельностью</w:t>
            </w:r>
          </w:p>
        </w:tc>
        <w:tc>
          <w:tcPr>
            <w:tcW w:w="2268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районов из бюджетов поселений 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</w:rPr>
              <w:t>согласно соглашений</w:t>
            </w:r>
            <w:proofErr w:type="gramEnd"/>
          </w:p>
        </w:tc>
        <w:tc>
          <w:tcPr>
            <w:tcW w:w="2268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732A74" w:rsidRPr="00F720BA" w:rsidTr="00A06B9D">
        <w:tc>
          <w:tcPr>
            <w:tcW w:w="722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732A74" w:rsidRPr="00F720BA" w:rsidRDefault="00732A74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2268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A74" w:rsidRPr="00F720BA" w:rsidRDefault="00732A74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418" w:type="dxa"/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559" w:type="dxa"/>
          </w:tcPr>
          <w:p w:rsidR="00732A74" w:rsidRPr="00F720BA" w:rsidRDefault="00732A74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2835" w:type="dxa"/>
          </w:tcPr>
          <w:p w:rsidR="00732A74" w:rsidRPr="00F720BA" w:rsidRDefault="00732A74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80BA2" w:rsidRDefault="00A80BA2" w:rsidP="005E1462">
      <w:pPr>
        <w:rPr>
          <w:rFonts w:ascii="Arial" w:hAnsi="Arial" w:cs="Arial"/>
          <w:sz w:val="24"/>
          <w:szCs w:val="24"/>
        </w:rPr>
        <w:sectPr w:rsidR="00A80BA2" w:rsidSect="00AA3899">
          <w:pgSz w:w="16838" w:h="11906" w:orient="landscape" w:code="9"/>
          <w:pgMar w:top="1701" w:right="2268" w:bottom="567" w:left="567" w:header="720" w:footer="720" w:gutter="0"/>
          <w:cols w:space="720"/>
          <w:docGrid w:linePitch="360"/>
        </w:sectPr>
      </w:pPr>
    </w:p>
    <w:p w:rsidR="00A06B9D" w:rsidRDefault="00A06B9D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lastRenderedPageBreak/>
        <w:t>Отчет об использовании бюджетных ассигнований</w:t>
      </w:r>
    </w:p>
    <w:p w:rsidR="00A06B9D" w:rsidRPr="00F720BA" w:rsidRDefault="00A06B9D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 местного бюджета на реализацию муниципальной программы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06B9D" w:rsidRDefault="00A06B9D" w:rsidP="00A06B9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A80BA2" w:rsidRDefault="00A06B9D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по состоянию на 01.01.20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F720BA">
        <w:rPr>
          <w:rFonts w:ascii="Arial" w:hAnsi="Arial" w:cs="Arial"/>
          <w:sz w:val="24"/>
          <w:szCs w:val="24"/>
        </w:rPr>
        <w:t xml:space="preserve"> года</w:t>
      </w:r>
    </w:p>
    <w:p w:rsidR="00A06B9D" w:rsidRPr="00F720BA" w:rsidRDefault="00A06B9D" w:rsidP="005E1462">
      <w:pPr>
        <w:rPr>
          <w:rFonts w:ascii="Arial" w:hAnsi="Arial" w:cs="Arial"/>
          <w:sz w:val="24"/>
          <w:szCs w:val="24"/>
        </w:rPr>
      </w:pPr>
    </w:p>
    <w:tbl>
      <w:tblPr>
        <w:tblW w:w="153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911"/>
        <w:gridCol w:w="2659"/>
        <w:gridCol w:w="769"/>
        <w:gridCol w:w="782"/>
        <w:gridCol w:w="1802"/>
        <w:gridCol w:w="265"/>
        <w:gridCol w:w="7"/>
        <w:gridCol w:w="1085"/>
        <w:gridCol w:w="1086"/>
        <w:gridCol w:w="1267"/>
      </w:tblGrid>
      <w:tr w:rsidR="00A80BA2" w:rsidRPr="00F720BA" w:rsidTr="005C56C4">
        <w:trPr>
          <w:cantSplit/>
          <w:trHeight w:hRule="exact" w:val="1156"/>
        </w:trPr>
        <w:tc>
          <w:tcPr>
            <w:tcW w:w="1730" w:type="dxa"/>
            <w:vMerge w:val="restart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11" w:type="dxa"/>
            <w:vMerge w:val="restart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shd w:val="clear" w:color="auto" w:fill="FFFFFF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Наименование ответственного исполнителя, исполнителя 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</w:rPr>
              <w:t>-г</w:t>
            </w:r>
            <w:proofErr w:type="gramEnd"/>
            <w:r w:rsidRPr="00F720BA">
              <w:rPr>
                <w:rFonts w:ascii="Arial" w:hAnsi="Arial" w:cs="Arial"/>
                <w:sz w:val="24"/>
                <w:szCs w:val="24"/>
              </w:rPr>
              <w:t>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shd w:val="clear" w:color="auto" w:fill="FFFFFF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A80BA2" w:rsidRPr="00F720BA" w:rsidRDefault="00A80BA2" w:rsidP="005E146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3438" w:type="dxa"/>
            <w:gridSpan w:val="3"/>
            <w:vAlign w:val="center"/>
          </w:tcPr>
          <w:p w:rsidR="00A80BA2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Расходы местного бюджета за отчетный год,</w:t>
            </w:r>
          </w:p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0BA2" w:rsidRPr="00F720BA" w:rsidTr="005C56C4">
        <w:trPr>
          <w:cantSplit/>
        </w:trPr>
        <w:tc>
          <w:tcPr>
            <w:tcW w:w="1730" w:type="dxa"/>
            <w:vMerge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  <w:vMerge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FFFFFF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2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802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72" w:type="dxa"/>
            <w:gridSpan w:val="2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лимит на год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86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кассовый план  на отчетную дату</w:t>
            </w:r>
          </w:p>
        </w:tc>
        <w:tc>
          <w:tcPr>
            <w:tcW w:w="1267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A80BA2" w:rsidRPr="00F720BA" w:rsidTr="005C56C4">
        <w:trPr>
          <w:cantSplit/>
          <w:trHeight w:val="315"/>
        </w:trPr>
        <w:tc>
          <w:tcPr>
            <w:tcW w:w="1730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vAlign w:val="center"/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" w:type="dxa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2" w:type="dxa"/>
            <w:gridSpan w:val="2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0BA2" w:rsidRPr="00F720BA" w:rsidTr="005C56C4">
        <w:trPr>
          <w:cantSplit/>
          <w:trHeight w:hRule="exact" w:val="375"/>
        </w:trPr>
        <w:tc>
          <w:tcPr>
            <w:tcW w:w="1730" w:type="dxa"/>
            <w:vMerge w:val="restart"/>
            <w:shd w:val="clear" w:color="auto" w:fill="FFFFFF"/>
          </w:tcPr>
          <w:p w:rsidR="00A80BA2" w:rsidRPr="00F720BA" w:rsidRDefault="00A80BA2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11" w:type="dxa"/>
            <w:vMerge w:val="restart"/>
            <w:shd w:val="clear" w:color="auto" w:fill="FFFFFF"/>
          </w:tcPr>
          <w:p w:rsidR="00A80BA2" w:rsidRPr="00F720BA" w:rsidRDefault="00A80BA2" w:rsidP="00935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</w:t>
            </w:r>
            <w:r w:rsidRPr="00F720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2014-2020 годы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A80BA2" w:rsidRPr="00F720BA" w:rsidRDefault="00A80BA2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69" w:type="dxa"/>
            <w:shd w:val="clear" w:color="auto" w:fill="FFFFFF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shd w:val="clear" w:color="auto" w:fill="FFFFFF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shd w:val="clear" w:color="auto" w:fill="FFFFFF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</w:tcPr>
          <w:p w:rsidR="00A80BA2" w:rsidRPr="00F720BA" w:rsidRDefault="00A80BA2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shd w:val="clear" w:color="auto" w:fill="FFFFFF"/>
          </w:tcPr>
          <w:p w:rsidR="00A80BA2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086" w:type="dxa"/>
            <w:shd w:val="clear" w:color="auto" w:fill="FFFFFF"/>
          </w:tcPr>
          <w:p w:rsidR="00A80BA2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267" w:type="dxa"/>
            <w:shd w:val="clear" w:color="auto" w:fill="FFFFFF"/>
          </w:tcPr>
          <w:p w:rsidR="00A80BA2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</w:tr>
      <w:tr w:rsidR="00A06B9D" w:rsidRPr="00F720BA" w:rsidTr="005C56C4">
        <w:trPr>
          <w:cantSplit/>
          <w:trHeight w:hRule="exact" w:val="375"/>
        </w:trPr>
        <w:tc>
          <w:tcPr>
            <w:tcW w:w="1730" w:type="dxa"/>
            <w:vMerge/>
            <w:shd w:val="clear" w:color="auto" w:fill="FFFFFF"/>
          </w:tcPr>
          <w:p w:rsidR="00A06B9D" w:rsidRPr="00F720BA" w:rsidRDefault="00A06B9D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  <w:vMerge/>
            <w:shd w:val="clear" w:color="auto" w:fill="FFFFFF"/>
          </w:tcPr>
          <w:p w:rsidR="00A06B9D" w:rsidRPr="00F720BA" w:rsidRDefault="00A06B9D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A06B9D" w:rsidRPr="00F720BA" w:rsidRDefault="00A06B9D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69" w:type="dxa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914 </w:t>
            </w:r>
          </w:p>
        </w:tc>
        <w:tc>
          <w:tcPr>
            <w:tcW w:w="782" w:type="dxa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shd w:val="clear" w:color="auto" w:fill="FFFFFF"/>
          </w:tcPr>
          <w:p w:rsidR="00A06B9D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086" w:type="dxa"/>
            <w:shd w:val="clear" w:color="auto" w:fill="FFFFFF"/>
          </w:tcPr>
          <w:p w:rsidR="00A06B9D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267" w:type="dxa"/>
            <w:shd w:val="clear" w:color="auto" w:fill="FFFFFF"/>
          </w:tcPr>
          <w:p w:rsidR="00A06B9D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</w:tr>
      <w:tr w:rsidR="00A06B9D" w:rsidRPr="00F720BA" w:rsidTr="005C56C4">
        <w:trPr>
          <w:cantSplit/>
          <w:trHeight w:hRule="exact" w:val="955"/>
        </w:trPr>
        <w:tc>
          <w:tcPr>
            <w:tcW w:w="1730" w:type="dxa"/>
            <w:vMerge/>
            <w:shd w:val="clear" w:color="auto" w:fill="FFFFFF"/>
          </w:tcPr>
          <w:p w:rsidR="00A06B9D" w:rsidRPr="00F720BA" w:rsidRDefault="00A06B9D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  <w:vMerge/>
            <w:shd w:val="clear" w:color="auto" w:fill="FFFFFF"/>
          </w:tcPr>
          <w:p w:rsidR="00A06B9D" w:rsidRPr="00F720BA" w:rsidRDefault="00A06B9D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A06B9D" w:rsidRPr="00F720BA" w:rsidRDefault="00A06B9D" w:rsidP="000B504C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69" w:type="dxa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</w:tcPr>
          <w:p w:rsidR="00A06B9D" w:rsidRPr="00F720BA" w:rsidRDefault="00A06B9D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shd w:val="clear" w:color="auto" w:fill="FFFFFF"/>
          </w:tcPr>
          <w:p w:rsidR="00A06B9D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086" w:type="dxa"/>
            <w:shd w:val="clear" w:color="auto" w:fill="FFFFFF"/>
          </w:tcPr>
          <w:p w:rsidR="00A06B9D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267" w:type="dxa"/>
            <w:shd w:val="clear" w:color="auto" w:fill="FFFFFF"/>
          </w:tcPr>
          <w:p w:rsidR="00A06B9D" w:rsidRDefault="00A06B9D" w:rsidP="00AC484D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</w:tr>
      <w:tr w:rsidR="00AC484D" w:rsidRPr="00F720BA" w:rsidTr="005C56C4">
        <w:trPr>
          <w:cantSplit/>
          <w:trHeight w:val="1265"/>
        </w:trPr>
        <w:tc>
          <w:tcPr>
            <w:tcW w:w="1730" w:type="dxa"/>
          </w:tcPr>
          <w:p w:rsidR="00AC484D" w:rsidRPr="00F720BA" w:rsidRDefault="00AC484D" w:rsidP="00935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911" w:type="dxa"/>
          </w:tcPr>
          <w:p w:rsidR="00AC484D" w:rsidRPr="00F720BA" w:rsidRDefault="00AC484D" w:rsidP="00A06B9D">
            <w:pPr>
              <w:rPr>
                <w:rFonts w:ascii="Arial" w:hAnsi="Arial" w:cs="Arial"/>
                <w:sz w:val="24"/>
                <w:szCs w:val="24"/>
              </w:rPr>
            </w:pPr>
            <w:r w:rsidRPr="00A06B9D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659" w:type="dxa"/>
            <w:shd w:val="clear" w:color="auto" w:fill="FFFFFF"/>
          </w:tcPr>
          <w:p w:rsidR="00AC484D" w:rsidRPr="00F720BA" w:rsidRDefault="00AC484D" w:rsidP="000B504C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69" w:type="dxa"/>
          </w:tcPr>
          <w:p w:rsidR="00AC484D" w:rsidRPr="00F720BA" w:rsidRDefault="00AC484D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/>
          </w:tcPr>
          <w:p w:rsidR="00AC484D" w:rsidRPr="00F720BA" w:rsidRDefault="00AC484D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/>
          </w:tcPr>
          <w:p w:rsidR="00AC484D" w:rsidRPr="00F720BA" w:rsidRDefault="00AC484D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AC484D" w:rsidRPr="00F720BA" w:rsidRDefault="00AC484D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AC484D" w:rsidRDefault="00AC484D" w:rsidP="000640A5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086" w:type="dxa"/>
          </w:tcPr>
          <w:p w:rsidR="00AC484D" w:rsidRDefault="00AC484D" w:rsidP="000640A5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  <w:tc>
          <w:tcPr>
            <w:tcW w:w="1267" w:type="dxa"/>
          </w:tcPr>
          <w:p w:rsidR="00AC484D" w:rsidRDefault="00AC484D" w:rsidP="000640A5"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1864,5</w:t>
            </w:r>
          </w:p>
        </w:tc>
      </w:tr>
      <w:tr w:rsidR="006353D7" w:rsidRPr="00F720BA" w:rsidTr="005C56C4">
        <w:trPr>
          <w:cantSplit/>
          <w:trHeight w:val="1265"/>
        </w:trPr>
        <w:tc>
          <w:tcPr>
            <w:tcW w:w="1730" w:type="dxa"/>
          </w:tcPr>
          <w:p w:rsidR="006353D7" w:rsidRPr="00F720BA" w:rsidRDefault="006353D7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3911" w:type="dxa"/>
          </w:tcPr>
          <w:p w:rsidR="006353D7" w:rsidRPr="00F720BA" w:rsidRDefault="006353D7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A06B9D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  </w:t>
            </w:r>
            <w:proofErr w:type="spellStart"/>
            <w:r w:rsidRPr="00A06B9D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A06B9D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59" w:type="dxa"/>
            <w:shd w:val="clear" w:color="auto" w:fill="FFFFFF"/>
          </w:tcPr>
          <w:p w:rsidR="006353D7" w:rsidRPr="00F720BA" w:rsidRDefault="006353D7" w:rsidP="000B504C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69" w:type="dxa"/>
          </w:tcPr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2" w:type="dxa"/>
            <w:shd w:val="clear" w:color="auto" w:fill="FFFFFF"/>
          </w:tcPr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/>
          </w:tcPr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6353D7" w:rsidRPr="00F720BA" w:rsidRDefault="006353D7" w:rsidP="00A86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1086" w:type="dxa"/>
          </w:tcPr>
          <w:p w:rsidR="006353D7" w:rsidRPr="00F720BA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1267" w:type="dxa"/>
          </w:tcPr>
          <w:p w:rsidR="006353D7" w:rsidRPr="00F720BA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</w:tr>
      <w:tr w:rsidR="006353D7" w:rsidRPr="00F720BA" w:rsidTr="005C56C4">
        <w:trPr>
          <w:cantSplit/>
          <w:trHeight w:val="375"/>
        </w:trPr>
        <w:tc>
          <w:tcPr>
            <w:tcW w:w="1730" w:type="dxa"/>
          </w:tcPr>
          <w:p w:rsidR="006353D7" w:rsidRPr="00F720BA" w:rsidRDefault="006353D7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6353D7" w:rsidRPr="00F720BA" w:rsidRDefault="006353D7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6353D7" w:rsidRPr="00F720BA" w:rsidRDefault="006353D7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</w:t>
            </w:r>
          </w:p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2" w:type="dxa"/>
            <w:shd w:val="clear" w:color="auto" w:fill="FFFFFF"/>
          </w:tcPr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0102</w:t>
            </w:r>
          </w:p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0102</w:t>
            </w:r>
          </w:p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02" w:type="dxa"/>
            <w:shd w:val="clear" w:color="auto" w:fill="FFFFFF"/>
          </w:tcPr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0320192020</w:t>
            </w:r>
          </w:p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0320192010</w:t>
            </w:r>
          </w:p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A86390">
              <w:rPr>
                <w:rFonts w:ascii="Arial" w:hAnsi="Arial" w:cs="Arial"/>
                <w:sz w:val="24"/>
                <w:szCs w:val="24"/>
              </w:rPr>
              <w:t>0310198580</w:t>
            </w:r>
          </w:p>
        </w:tc>
        <w:tc>
          <w:tcPr>
            <w:tcW w:w="265" w:type="dxa"/>
            <w:shd w:val="clear" w:color="auto" w:fill="FFFFFF"/>
          </w:tcPr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628,2</w:t>
            </w:r>
          </w:p>
          <w:p w:rsidR="006353D7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1064,7</w:t>
            </w:r>
          </w:p>
          <w:p w:rsidR="006353D7" w:rsidRPr="00F720BA" w:rsidRDefault="006353D7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6" w:type="dxa"/>
          </w:tcPr>
          <w:p w:rsidR="006353D7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628,2</w:t>
            </w:r>
          </w:p>
          <w:p w:rsidR="006353D7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1064,7</w:t>
            </w:r>
          </w:p>
          <w:p w:rsidR="006353D7" w:rsidRPr="00F720BA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67" w:type="dxa"/>
          </w:tcPr>
          <w:p w:rsidR="006353D7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628,2</w:t>
            </w:r>
          </w:p>
          <w:p w:rsidR="006353D7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1064,7</w:t>
            </w:r>
          </w:p>
          <w:p w:rsidR="006353D7" w:rsidRPr="00F720BA" w:rsidRDefault="006353D7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C56C4" w:rsidRPr="00F720BA" w:rsidTr="005C56C4">
        <w:trPr>
          <w:cantSplit/>
          <w:trHeight w:val="375"/>
        </w:trPr>
        <w:tc>
          <w:tcPr>
            <w:tcW w:w="1730" w:type="dxa"/>
          </w:tcPr>
          <w:p w:rsidR="005C56C4" w:rsidRPr="00F720BA" w:rsidRDefault="005C56C4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911" w:type="dxa"/>
          </w:tcPr>
          <w:p w:rsidR="005C56C4" w:rsidRPr="00F720BA" w:rsidRDefault="005C56C4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мероприятиях муниципальной программы</w:t>
            </w:r>
          </w:p>
        </w:tc>
        <w:tc>
          <w:tcPr>
            <w:tcW w:w="2659" w:type="dxa"/>
            <w:shd w:val="clear" w:color="auto" w:fill="FFFFFF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69" w:type="dxa"/>
          </w:tcPr>
          <w:p w:rsidR="005C56C4" w:rsidRPr="00F720BA" w:rsidRDefault="005C56C4" w:rsidP="00C46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2" w:type="dxa"/>
            <w:shd w:val="clear" w:color="auto" w:fill="FFFFFF"/>
          </w:tcPr>
          <w:p w:rsidR="005C56C4" w:rsidRPr="00F720BA" w:rsidRDefault="005C56C4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/>
          </w:tcPr>
          <w:p w:rsidR="005C56C4" w:rsidRPr="00F720BA" w:rsidRDefault="005C56C4" w:rsidP="00A863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5C56C4" w:rsidRPr="00F720BA" w:rsidRDefault="005C56C4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5C56C4" w:rsidRPr="00F720BA" w:rsidRDefault="005C56C4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1086" w:type="dxa"/>
          </w:tcPr>
          <w:p w:rsidR="005C56C4" w:rsidRPr="00F720BA" w:rsidRDefault="005C56C4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1267" w:type="dxa"/>
          </w:tcPr>
          <w:p w:rsidR="005C56C4" w:rsidRPr="00F720BA" w:rsidRDefault="005C56C4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</w:tr>
      <w:tr w:rsidR="005C56C4" w:rsidRPr="00F720BA" w:rsidTr="005C56C4">
        <w:trPr>
          <w:cantSplit/>
          <w:trHeight w:val="375"/>
        </w:trPr>
        <w:tc>
          <w:tcPr>
            <w:tcW w:w="1730" w:type="dxa"/>
          </w:tcPr>
          <w:p w:rsidR="005C56C4" w:rsidRPr="00F720BA" w:rsidRDefault="005C56C4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:rsidR="005C56C4" w:rsidRPr="00F720BA" w:rsidRDefault="005C56C4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5C56C4" w:rsidRPr="00F720BA" w:rsidRDefault="005C56C4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2" w:type="dxa"/>
            <w:shd w:val="clear" w:color="auto" w:fill="FFFFFF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0203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02" w:type="dxa"/>
            <w:shd w:val="clear" w:color="auto" w:fill="FFFFFF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0320251180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0320190470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0320220570</w:t>
            </w:r>
          </w:p>
        </w:tc>
        <w:tc>
          <w:tcPr>
            <w:tcW w:w="265" w:type="dxa"/>
            <w:shd w:val="clear" w:color="auto" w:fill="FFFFFF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86" w:type="dxa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67" w:type="dxa"/>
          </w:tcPr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  <w:p w:rsidR="005C56C4" w:rsidRPr="00F720BA" w:rsidRDefault="005C56C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A80BA2" w:rsidRPr="00F720BA" w:rsidRDefault="00A80BA2" w:rsidP="00807D99">
      <w:pPr>
        <w:rPr>
          <w:rFonts w:ascii="Arial" w:hAnsi="Arial" w:cs="Arial"/>
          <w:sz w:val="24"/>
          <w:szCs w:val="24"/>
        </w:rPr>
      </w:pPr>
    </w:p>
    <w:p w:rsidR="00A80BA2" w:rsidRPr="00F720BA" w:rsidRDefault="00A80BA2" w:rsidP="00807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720BA">
        <w:rPr>
          <w:rFonts w:ascii="Arial" w:hAnsi="Arial" w:cs="Arial"/>
          <w:sz w:val="24"/>
          <w:szCs w:val="24"/>
        </w:rPr>
        <w:lastRenderedPageBreak/>
        <w:t xml:space="preserve">Отчет о выполнении Плана реализации муниципальной программы </w:t>
      </w:r>
      <w:proofErr w:type="spellStart"/>
      <w:r w:rsidRPr="00F720BA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720B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720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A80BA2" w:rsidRPr="00F720BA" w:rsidRDefault="00A80BA2" w:rsidP="00807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состоянию на 01.01.202</w:t>
      </w:r>
      <w:r w:rsidR="006737B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F720BA">
        <w:rPr>
          <w:rFonts w:ascii="Arial" w:hAnsi="Arial" w:cs="Arial"/>
          <w:sz w:val="24"/>
          <w:szCs w:val="24"/>
        </w:rPr>
        <w:t xml:space="preserve"> года</w:t>
      </w:r>
    </w:p>
    <w:p w:rsidR="00A80BA2" w:rsidRPr="00F720BA" w:rsidRDefault="00A80BA2" w:rsidP="00807D9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2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2698"/>
        <w:gridCol w:w="1892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567"/>
      </w:tblGrid>
      <w:tr w:rsidR="00A80BA2" w:rsidRPr="00F720BA" w:rsidTr="006737B4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20B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20BA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Фактический срок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за отчетный период, </w:t>
            </w:r>
          </w:p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720B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Результаты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Проблемы, возникшие в ходе реализации мероприятия</w:t>
            </w:r>
            <w:proofErr w:type="gramStart"/>
            <w:r w:rsidRPr="00F720BA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A80BA2" w:rsidRPr="00F720BA" w:rsidTr="006737B4">
        <w:trPr>
          <w:cantSplit/>
          <w:trHeight w:hRule="exact" w:val="4620"/>
        </w:trPr>
        <w:tc>
          <w:tcPr>
            <w:tcW w:w="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начала реализации мероприятия в отчетном году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запланированные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достигнутые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BA2" w:rsidRPr="00F720BA" w:rsidTr="006737B4">
        <w:trPr>
          <w:cantSplit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A2" w:rsidRPr="00F720BA" w:rsidRDefault="00A80BA2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80BA2" w:rsidRPr="00F720BA" w:rsidTr="006737B4">
        <w:trPr>
          <w:cantSplit/>
          <w:trHeight w:val="706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995DC1" w:rsidRPr="00F720BA" w:rsidRDefault="00995DC1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</w:t>
            </w:r>
            <w:r w:rsidRPr="00F720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2014-2020 годы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 w:rsidR="002E3AC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 w:rsidR="002E3AC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 w:rsidR="002E3AC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 w:rsidR="002E3AC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Pr="00F720BA" w:rsidRDefault="00995DC1" w:rsidP="002E3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Default="00995DC1" w:rsidP="00106933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Default="00995DC1" w:rsidP="00106933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Default="00995DC1" w:rsidP="00106933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0BA2" w:rsidRDefault="00995DC1" w:rsidP="00106933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A2" w:rsidRDefault="00A80BA2" w:rsidP="001069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390" w:rsidRPr="00F720BA" w:rsidRDefault="00A86390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B4" w:rsidRPr="00F720BA" w:rsidTr="006737B4">
        <w:trPr>
          <w:cantSplit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A06B9D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Default="006737B4" w:rsidP="000640A5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Default="006737B4" w:rsidP="000640A5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Default="006737B4" w:rsidP="000640A5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Default="006737B4" w:rsidP="000640A5"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7B4" w:rsidRPr="00F720BA" w:rsidTr="006737B4">
        <w:trPr>
          <w:cantSplit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мероприятиях муниципальной программы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37B4" w:rsidRPr="00F720BA" w:rsidTr="006737B4">
        <w:trPr>
          <w:cantSplit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720BA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720BA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мероприятиях муниципальной 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Default="006737B4">
            <w:r w:rsidRPr="00AC6EA3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Default="006737B4">
            <w:r w:rsidRPr="00AC6EA3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Default="006737B4">
            <w:r w:rsidRPr="00AC6EA3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37B4" w:rsidRDefault="006737B4">
            <w:r w:rsidRPr="00AC6EA3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7B4" w:rsidRPr="00F720BA" w:rsidRDefault="006737B4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A80BA2" w:rsidRPr="00F720BA" w:rsidRDefault="00A80BA2" w:rsidP="00AA3899">
      <w:pPr>
        <w:rPr>
          <w:rFonts w:ascii="Arial" w:hAnsi="Arial" w:cs="Arial"/>
          <w:sz w:val="24"/>
          <w:szCs w:val="24"/>
        </w:rPr>
      </w:pPr>
    </w:p>
    <w:sectPr w:rsidR="00A80BA2" w:rsidRPr="00F720BA" w:rsidSect="00AA3899">
      <w:pgSz w:w="16838" w:h="11906" w:orient="landscape" w:code="9"/>
      <w:pgMar w:top="1134" w:right="1134" w:bottom="1134" w:left="7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51" w:rsidRDefault="00A56E51" w:rsidP="00E44FD4">
      <w:r>
        <w:separator/>
      </w:r>
    </w:p>
  </w:endnote>
  <w:endnote w:type="continuationSeparator" w:id="0">
    <w:p w:rsidR="00A56E51" w:rsidRDefault="00A56E51" w:rsidP="00E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51" w:rsidRDefault="00A56E51" w:rsidP="00E44FD4">
      <w:r>
        <w:separator/>
      </w:r>
    </w:p>
  </w:footnote>
  <w:footnote w:type="continuationSeparator" w:id="0">
    <w:p w:rsidR="00A56E51" w:rsidRDefault="00A56E51" w:rsidP="00E4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</w:lvl>
  </w:abstractNum>
  <w:abstractNum w:abstractNumId="6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7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0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506C8"/>
    <w:multiLevelType w:val="hybridMultilevel"/>
    <w:tmpl w:val="B6F67C18"/>
    <w:lvl w:ilvl="0" w:tplc="22EE4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480"/>
    <w:rsid w:val="0001407E"/>
    <w:rsid w:val="00033D60"/>
    <w:rsid w:val="00074F23"/>
    <w:rsid w:val="000852AA"/>
    <w:rsid w:val="000A466C"/>
    <w:rsid w:val="000B504C"/>
    <w:rsid w:val="000C2160"/>
    <w:rsid w:val="000D2CCF"/>
    <w:rsid w:val="00102F40"/>
    <w:rsid w:val="00105203"/>
    <w:rsid w:val="00106933"/>
    <w:rsid w:val="00113560"/>
    <w:rsid w:val="001263A3"/>
    <w:rsid w:val="00143E8C"/>
    <w:rsid w:val="0015154C"/>
    <w:rsid w:val="0018060C"/>
    <w:rsid w:val="001831CD"/>
    <w:rsid w:val="001860F3"/>
    <w:rsid w:val="001B2A8A"/>
    <w:rsid w:val="00232556"/>
    <w:rsid w:val="00245AFA"/>
    <w:rsid w:val="002D013E"/>
    <w:rsid w:val="002D5A32"/>
    <w:rsid w:val="002E08D4"/>
    <w:rsid w:val="002E3ACA"/>
    <w:rsid w:val="002F2705"/>
    <w:rsid w:val="002F7964"/>
    <w:rsid w:val="00301CA9"/>
    <w:rsid w:val="00301D90"/>
    <w:rsid w:val="00316F02"/>
    <w:rsid w:val="0034471E"/>
    <w:rsid w:val="00351478"/>
    <w:rsid w:val="0038597D"/>
    <w:rsid w:val="003F1EE0"/>
    <w:rsid w:val="003F51CF"/>
    <w:rsid w:val="003F7D38"/>
    <w:rsid w:val="00406592"/>
    <w:rsid w:val="004106CD"/>
    <w:rsid w:val="00420B59"/>
    <w:rsid w:val="00433978"/>
    <w:rsid w:val="004537FD"/>
    <w:rsid w:val="00471811"/>
    <w:rsid w:val="0048193A"/>
    <w:rsid w:val="004A2C89"/>
    <w:rsid w:val="00512856"/>
    <w:rsid w:val="00515C0C"/>
    <w:rsid w:val="00537973"/>
    <w:rsid w:val="00543319"/>
    <w:rsid w:val="00585B87"/>
    <w:rsid w:val="005A3E65"/>
    <w:rsid w:val="005C56C4"/>
    <w:rsid w:val="005E1462"/>
    <w:rsid w:val="005E2F55"/>
    <w:rsid w:val="00605ADC"/>
    <w:rsid w:val="006353D7"/>
    <w:rsid w:val="00641AD5"/>
    <w:rsid w:val="00645AFC"/>
    <w:rsid w:val="00663D5A"/>
    <w:rsid w:val="006737B4"/>
    <w:rsid w:val="00674E2C"/>
    <w:rsid w:val="00692679"/>
    <w:rsid w:val="00695DC2"/>
    <w:rsid w:val="006C196D"/>
    <w:rsid w:val="006D3F58"/>
    <w:rsid w:val="00715A64"/>
    <w:rsid w:val="00716864"/>
    <w:rsid w:val="00720A90"/>
    <w:rsid w:val="00732A74"/>
    <w:rsid w:val="00743018"/>
    <w:rsid w:val="007A1170"/>
    <w:rsid w:val="007C054D"/>
    <w:rsid w:val="007C766A"/>
    <w:rsid w:val="007D5C47"/>
    <w:rsid w:val="007E36B9"/>
    <w:rsid w:val="00807D99"/>
    <w:rsid w:val="0081422B"/>
    <w:rsid w:val="008320DD"/>
    <w:rsid w:val="00837A0D"/>
    <w:rsid w:val="0085470C"/>
    <w:rsid w:val="00857698"/>
    <w:rsid w:val="00865A42"/>
    <w:rsid w:val="00884F93"/>
    <w:rsid w:val="0088749E"/>
    <w:rsid w:val="008A7B7C"/>
    <w:rsid w:val="008B3781"/>
    <w:rsid w:val="008B7AE1"/>
    <w:rsid w:val="008C2A79"/>
    <w:rsid w:val="008D74A0"/>
    <w:rsid w:val="008E1839"/>
    <w:rsid w:val="008F6226"/>
    <w:rsid w:val="0091088D"/>
    <w:rsid w:val="00914187"/>
    <w:rsid w:val="00915DF1"/>
    <w:rsid w:val="0093515F"/>
    <w:rsid w:val="0095570A"/>
    <w:rsid w:val="00995DC1"/>
    <w:rsid w:val="009B2780"/>
    <w:rsid w:val="009F0208"/>
    <w:rsid w:val="00A03658"/>
    <w:rsid w:val="00A06B9D"/>
    <w:rsid w:val="00A14CC0"/>
    <w:rsid w:val="00A33892"/>
    <w:rsid w:val="00A35770"/>
    <w:rsid w:val="00A367B2"/>
    <w:rsid w:val="00A56E51"/>
    <w:rsid w:val="00A678CE"/>
    <w:rsid w:val="00A80BA2"/>
    <w:rsid w:val="00A86390"/>
    <w:rsid w:val="00AA3899"/>
    <w:rsid w:val="00AC484D"/>
    <w:rsid w:val="00AF23EB"/>
    <w:rsid w:val="00B12C4E"/>
    <w:rsid w:val="00B31B31"/>
    <w:rsid w:val="00B354E1"/>
    <w:rsid w:val="00B50E07"/>
    <w:rsid w:val="00B56C32"/>
    <w:rsid w:val="00BA3FDB"/>
    <w:rsid w:val="00BD6B6A"/>
    <w:rsid w:val="00C10472"/>
    <w:rsid w:val="00C40B9D"/>
    <w:rsid w:val="00C46A0D"/>
    <w:rsid w:val="00C52D9E"/>
    <w:rsid w:val="00C80BFD"/>
    <w:rsid w:val="00CA0118"/>
    <w:rsid w:val="00CD7377"/>
    <w:rsid w:val="00D02048"/>
    <w:rsid w:val="00D10E29"/>
    <w:rsid w:val="00D413B1"/>
    <w:rsid w:val="00DA5AE7"/>
    <w:rsid w:val="00DC3EEC"/>
    <w:rsid w:val="00DD6107"/>
    <w:rsid w:val="00E24480"/>
    <w:rsid w:val="00E2742E"/>
    <w:rsid w:val="00E44FD4"/>
    <w:rsid w:val="00E73A03"/>
    <w:rsid w:val="00EA1229"/>
    <w:rsid w:val="00EA700A"/>
    <w:rsid w:val="00EB1204"/>
    <w:rsid w:val="00F420A0"/>
    <w:rsid w:val="00F533A2"/>
    <w:rsid w:val="00F720BA"/>
    <w:rsid w:val="00F72BC4"/>
    <w:rsid w:val="00F90183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AA"/>
    <w:pPr>
      <w:widowControl w:val="0"/>
      <w:suppressAutoHyphens/>
    </w:pPr>
    <w:rPr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1">
    <w:name w:val="WW8Num1z1"/>
    <w:uiPriority w:val="99"/>
    <w:rsid w:val="000852AA"/>
  </w:style>
  <w:style w:type="character" w:customStyle="1" w:styleId="WW8Num1z2">
    <w:name w:val="WW8Num1z2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3">
    <w:name w:val="WW8Num1z3"/>
    <w:uiPriority w:val="99"/>
    <w:rsid w:val="000852AA"/>
  </w:style>
  <w:style w:type="character" w:customStyle="1" w:styleId="WW8Num1z4">
    <w:name w:val="WW8Num1z4"/>
    <w:uiPriority w:val="99"/>
    <w:rsid w:val="000852AA"/>
  </w:style>
  <w:style w:type="character" w:customStyle="1" w:styleId="WW8Num1z5">
    <w:name w:val="WW8Num1z5"/>
    <w:uiPriority w:val="99"/>
    <w:rsid w:val="000852AA"/>
  </w:style>
  <w:style w:type="character" w:customStyle="1" w:styleId="WW8Num1z6">
    <w:name w:val="WW8Num1z6"/>
    <w:uiPriority w:val="99"/>
    <w:rsid w:val="000852AA"/>
  </w:style>
  <w:style w:type="character" w:customStyle="1" w:styleId="WW8Num1z7">
    <w:name w:val="WW8Num1z7"/>
    <w:uiPriority w:val="99"/>
    <w:rsid w:val="000852AA"/>
  </w:style>
  <w:style w:type="character" w:customStyle="1" w:styleId="WW8Num1z8">
    <w:name w:val="WW8Num1z8"/>
    <w:uiPriority w:val="99"/>
    <w:rsid w:val="000852AA"/>
  </w:style>
  <w:style w:type="character" w:customStyle="1" w:styleId="WW8Num2z0">
    <w:name w:val="WW8Num2z0"/>
    <w:uiPriority w:val="99"/>
    <w:rsid w:val="000852AA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uiPriority w:val="99"/>
    <w:rsid w:val="000852AA"/>
  </w:style>
  <w:style w:type="character" w:customStyle="1" w:styleId="WW8Num2z2">
    <w:name w:val="WW8Num2z2"/>
    <w:uiPriority w:val="99"/>
    <w:rsid w:val="000852AA"/>
  </w:style>
  <w:style w:type="character" w:customStyle="1" w:styleId="WW8Num2z3">
    <w:name w:val="WW8Num2z3"/>
    <w:uiPriority w:val="99"/>
    <w:rsid w:val="000852AA"/>
  </w:style>
  <w:style w:type="character" w:customStyle="1" w:styleId="WW8Num2z4">
    <w:name w:val="WW8Num2z4"/>
    <w:uiPriority w:val="99"/>
    <w:rsid w:val="000852AA"/>
  </w:style>
  <w:style w:type="character" w:customStyle="1" w:styleId="WW8Num2z5">
    <w:name w:val="WW8Num2z5"/>
    <w:uiPriority w:val="99"/>
    <w:rsid w:val="000852AA"/>
  </w:style>
  <w:style w:type="character" w:customStyle="1" w:styleId="WW8Num2z6">
    <w:name w:val="WW8Num2z6"/>
    <w:uiPriority w:val="99"/>
    <w:rsid w:val="000852AA"/>
  </w:style>
  <w:style w:type="character" w:customStyle="1" w:styleId="WW8Num2z7">
    <w:name w:val="WW8Num2z7"/>
    <w:uiPriority w:val="99"/>
    <w:rsid w:val="000852AA"/>
  </w:style>
  <w:style w:type="character" w:customStyle="1" w:styleId="WW8Num2z8">
    <w:name w:val="WW8Num2z8"/>
    <w:uiPriority w:val="99"/>
    <w:rsid w:val="000852AA"/>
  </w:style>
  <w:style w:type="character" w:customStyle="1" w:styleId="WW8Num3z0">
    <w:name w:val="WW8Num3z0"/>
    <w:uiPriority w:val="99"/>
    <w:rsid w:val="000852AA"/>
    <w:rPr>
      <w:rFonts w:ascii="Symbol" w:hAnsi="Symbol" w:cs="Symbol"/>
      <w:sz w:val="28"/>
      <w:szCs w:val="28"/>
      <w:shd w:val="clear" w:color="auto" w:fill="auto"/>
    </w:rPr>
  </w:style>
  <w:style w:type="character" w:customStyle="1" w:styleId="WW8Num4z0">
    <w:name w:val="WW8Num4z0"/>
    <w:uiPriority w:val="99"/>
    <w:rsid w:val="000852AA"/>
  </w:style>
  <w:style w:type="character" w:customStyle="1" w:styleId="WW8Num4z1">
    <w:name w:val="WW8Num4z1"/>
    <w:uiPriority w:val="99"/>
    <w:rsid w:val="000852AA"/>
  </w:style>
  <w:style w:type="character" w:customStyle="1" w:styleId="WW8Num4z2">
    <w:name w:val="WW8Num4z2"/>
    <w:uiPriority w:val="99"/>
    <w:rsid w:val="000852AA"/>
    <w:rPr>
      <w:sz w:val="28"/>
      <w:szCs w:val="28"/>
    </w:rPr>
  </w:style>
  <w:style w:type="character" w:customStyle="1" w:styleId="WW8Num4z3">
    <w:name w:val="WW8Num4z3"/>
    <w:uiPriority w:val="99"/>
    <w:rsid w:val="000852AA"/>
  </w:style>
  <w:style w:type="character" w:customStyle="1" w:styleId="WW8Num4z4">
    <w:name w:val="WW8Num4z4"/>
    <w:uiPriority w:val="99"/>
    <w:rsid w:val="000852AA"/>
  </w:style>
  <w:style w:type="character" w:customStyle="1" w:styleId="WW8Num4z5">
    <w:name w:val="WW8Num4z5"/>
    <w:uiPriority w:val="99"/>
    <w:rsid w:val="000852AA"/>
  </w:style>
  <w:style w:type="character" w:customStyle="1" w:styleId="WW8Num4z6">
    <w:name w:val="WW8Num4z6"/>
    <w:uiPriority w:val="99"/>
    <w:rsid w:val="000852AA"/>
  </w:style>
  <w:style w:type="character" w:customStyle="1" w:styleId="WW8Num4z7">
    <w:name w:val="WW8Num4z7"/>
    <w:uiPriority w:val="99"/>
    <w:rsid w:val="000852AA"/>
  </w:style>
  <w:style w:type="character" w:customStyle="1" w:styleId="WW8Num4z8">
    <w:name w:val="WW8Num4z8"/>
    <w:uiPriority w:val="99"/>
    <w:rsid w:val="000852AA"/>
  </w:style>
  <w:style w:type="character" w:customStyle="1" w:styleId="WW8Num5z0">
    <w:name w:val="WW8Num5z0"/>
    <w:uiPriority w:val="99"/>
    <w:rsid w:val="000852AA"/>
  </w:style>
  <w:style w:type="character" w:customStyle="1" w:styleId="WW8Num5z1">
    <w:name w:val="WW8Num5z1"/>
    <w:uiPriority w:val="99"/>
    <w:rsid w:val="000852AA"/>
  </w:style>
  <w:style w:type="character" w:customStyle="1" w:styleId="WW8Num5z2">
    <w:name w:val="WW8Num5z2"/>
    <w:uiPriority w:val="99"/>
    <w:rsid w:val="000852AA"/>
  </w:style>
  <w:style w:type="character" w:customStyle="1" w:styleId="WW8Num5z3">
    <w:name w:val="WW8Num5z3"/>
    <w:uiPriority w:val="99"/>
    <w:rsid w:val="000852AA"/>
  </w:style>
  <w:style w:type="character" w:customStyle="1" w:styleId="WW8Num5z4">
    <w:name w:val="WW8Num5z4"/>
    <w:uiPriority w:val="99"/>
    <w:rsid w:val="000852AA"/>
  </w:style>
  <w:style w:type="character" w:customStyle="1" w:styleId="WW8Num5z5">
    <w:name w:val="WW8Num5z5"/>
    <w:uiPriority w:val="99"/>
    <w:rsid w:val="000852AA"/>
  </w:style>
  <w:style w:type="character" w:customStyle="1" w:styleId="WW8Num5z6">
    <w:name w:val="WW8Num5z6"/>
    <w:uiPriority w:val="99"/>
    <w:rsid w:val="000852AA"/>
  </w:style>
  <w:style w:type="character" w:customStyle="1" w:styleId="WW8Num5z7">
    <w:name w:val="WW8Num5z7"/>
    <w:uiPriority w:val="99"/>
    <w:rsid w:val="000852AA"/>
  </w:style>
  <w:style w:type="character" w:customStyle="1" w:styleId="WW8Num5z8">
    <w:name w:val="WW8Num5z8"/>
    <w:uiPriority w:val="99"/>
    <w:rsid w:val="000852AA"/>
  </w:style>
  <w:style w:type="character" w:customStyle="1" w:styleId="WW8Num6z0">
    <w:name w:val="WW8Num6z0"/>
    <w:uiPriority w:val="99"/>
    <w:rsid w:val="000852AA"/>
  </w:style>
  <w:style w:type="character" w:customStyle="1" w:styleId="WW8Num6z1">
    <w:name w:val="WW8Num6z1"/>
    <w:uiPriority w:val="99"/>
    <w:rsid w:val="000852AA"/>
  </w:style>
  <w:style w:type="character" w:customStyle="1" w:styleId="WW8Num6z2">
    <w:name w:val="WW8Num6z2"/>
    <w:uiPriority w:val="99"/>
    <w:rsid w:val="000852AA"/>
  </w:style>
  <w:style w:type="character" w:customStyle="1" w:styleId="WW8Num6z3">
    <w:name w:val="WW8Num6z3"/>
    <w:uiPriority w:val="99"/>
    <w:rsid w:val="000852AA"/>
  </w:style>
  <w:style w:type="character" w:customStyle="1" w:styleId="WW8Num6z4">
    <w:name w:val="WW8Num6z4"/>
    <w:uiPriority w:val="99"/>
    <w:rsid w:val="000852AA"/>
  </w:style>
  <w:style w:type="character" w:customStyle="1" w:styleId="WW8Num6z5">
    <w:name w:val="WW8Num6z5"/>
    <w:uiPriority w:val="99"/>
    <w:rsid w:val="000852AA"/>
  </w:style>
  <w:style w:type="character" w:customStyle="1" w:styleId="WW8Num6z6">
    <w:name w:val="WW8Num6z6"/>
    <w:uiPriority w:val="99"/>
    <w:rsid w:val="000852AA"/>
  </w:style>
  <w:style w:type="character" w:customStyle="1" w:styleId="WW8Num6z7">
    <w:name w:val="WW8Num6z7"/>
    <w:uiPriority w:val="99"/>
    <w:rsid w:val="000852AA"/>
  </w:style>
  <w:style w:type="character" w:customStyle="1" w:styleId="WW8Num6z8">
    <w:name w:val="WW8Num6z8"/>
    <w:uiPriority w:val="99"/>
    <w:rsid w:val="000852AA"/>
  </w:style>
  <w:style w:type="character" w:customStyle="1" w:styleId="WW8Num7z0">
    <w:name w:val="WW8Num7z0"/>
    <w:uiPriority w:val="99"/>
    <w:rsid w:val="000852AA"/>
    <w:rPr>
      <w:rFonts w:ascii="Symbol" w:hAnsi="Symbol" w:cs="Symbol"/>
      <w:lang w:val="ru-RU"/>
    </w:rPr>
  </w:style>
  <w:style w:type="character" w:customStyle="1" w:styleId="WW8Num8z0">
    <w:name w:val="WW8Num8z0"/>
    <w:uiPriority w:val="99"/>
    <w:rsid w:val="000852AA"/>
    <w:rPr>
      <w:rFonts w:ascii="Symbol" w:hAnsi="Symbol" w:cs="Symbol"/>
    </w:rPr>
  </w:style>
  <w:style w:type="character" w:customStyle="1" w:styleId="WW8Num9z0">
    <w:name w:val="WW8Num9z0"/>
    <w:uiPriority w:val="99"/>
    <w:rsid w:val="000852AA"/>
    <w:rPr>
      <w:rFonts w:ascii="Symbol" w:hAnsi="Symbol" w:cs="Symbol"/>
      <w:lang w:val="ru-RU"/>
    </w:rPr>
  </w:style>
  <w:style w:type="character" w:customStyle="1" w:styleId="WW8Num10z0">
    <w:name w:val="WW8Num10z0"/>
    <w:uiPriority w:val="99"/>
    <w:rsid w:val="000852AA"/>
    <w:rPr>
      <w:rFonts w:ascii="Symbol" w:hAnsi="Symbol" w:cs="Symbol"/>
    </w:rPr>
  </w:style>
  <w:style w:type="character" w:customStyle="1" w:styleId="WW8Num11z0">
    <w:name w:val="WW8Num11z0"/>
    <w:uiPriority w:val="99"/>
    <w:rsid w:val="000852AA"/>
    <w:rPr>
      <w:rFonts w:ascii="Symbol" w:hAnsi="Symbol" w:cs="Symbol"/>
    </w:rPr>
  </w:style>
  <w:style w:type="character" w:customStyle="1" w:styleId="WW8Num11z1">
    <w:name w:val="WW8Num11z1"/>
    <w:uiPriority w:val="99"/>
    <w:rsid w:val="000852AA"/>
    <w:rPr>
      <w:rFonts w:ascii="OpenSymbol" w:hAnsi="OpenSymbol" w:cs="OpenSymbol"/>
    </w:rPr>
  </w:style>
  <w:style w:type="character" w:customStyle="1" w:styleId="WW8Num12z0">
    <w:name w:val="WW8Num12z0"/>
    <w:uiPriority w:val="99"/>
    <w:rsid w:val="000852AA"/>
    <w:rPr>
      <w:rFonts w:ascii="Symbol" w:hAnsi="Symbol" w:cs="Symbol"/>
      <w:sz w:val="28"/>
      <w:szCs w:val="28"/>
    </w:rPr>
  </w:style>
  <w:style w:type="character" w:customStyle="1" w:styleId="WW8Num13z0">
    <w:name w:val="WW8Num13z0"/>
    <w:uiPriority w:val="99"/>
    <w:rsid w:val="000852AA"/>
    <w:rPr>
      <w:rFonts w:ascii="Symbol" w:hAnsi="Symbol" w:cs="Symbol"/>
      <w:lang w:val="ru-RU"/>
    </w:rPr>
  </w:style>
  <w:style w:type="character" w:customStyle="1" w:styleId="WW8Num14z0">
    <w:name w:val="WW8Num14z0"/>
    <w:uiPriority w:val="99"/>
    <w:rsid w:val="000852AA"/>
    <w:rPr>
      <w:rFonts w:ascii="Symbol" w:hAnsi="Symbol" w:cs="Symbol"/>
    </w:rPr>
  </w:style>
  <w:style w:type="character" w:customStyle="1" w:styleId="WW8Num15z0">
    <w:name w:val="WW8Num15z0"/>
    <w:uiPriority w:val="99"/>
    <w:rsid w:val="000852AA"/>
    <w:rPr>
      <w:rFonts w:ascii="Symbol" w:hAnsi="Symbol" w:cs="Symbol"/>
    </w:rPr>
  </w:style>
  <w:style w:type="character" w:customStyle="1" w:styleId="WW8Num16z0">
    <w:name w:val="WW8Num16z0"/>
    <w:uiPriority w:val="99"/>
    <w:rsid w:val="000852AA"/>
    <w:rPr>
      <w:rFonts w:ascii="Symbol" w:hAnsi="Symbol" w:cs="Symbol"/>
    </w:rPr>
  </w:style>
  <w:style w:type="character" w:customStyle="1" w:styleId="WW8Num17z0">
    <w:name w:val="WW8Num17z0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1">
    <w:name w:val="WW8Num17z1"/>
    <w:uiPriority w:val="99"/>
    <w:rsid w:val="000852AA"/>
  </w:style>
  <w:style w:type="character" w:customStyle="1" w:styleId="WW8Num17z2">
    <w:name w:val="WW8Num17z2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3">
    <w:name w:val="WW8Num17z3"/>
    <w:uiPriority w:val="99"/>
    <w:rsid w:val="000852AA"/>
  </w:style>
  <w:style w:type="character" w:customStyle="1" w:styleId="WW8Num17z4">
    <w:name w:val="WW8Num17z4"/>
    <w:uiPriority w:val="99"/>
    <w:rsid w:val="000852AA"/>
  </w:style>
  <w:style w:type="character" w:customStyle="1" w:styleId="WW8Num17z5">
    <w:name w:val="WW8Num17z5"/>
    <w:uiPriority w:val="99"/>
    <w:rsid w:val="000852AA"/>
  </w:style>
  <w:style w:type="character" w:customStyle="1" w:styleId="WW8Num17z6">
    <w:name w:val="WW8Num17z6"/>
    <w:uiPriority w:val="99"/>
    <w:rsid w:val="000852AA"/>
  </w:style>
  <w:style w:type="character" w:customStyle="1" w:styleId="WW8Num17z7">
    <w:name w:val="WW8Num17z7"/>
    <w:uiPriority w:val="99"/>
    <w:rsid w:val="000852AA"/>
  </w:style>
  <w:style w:type="character" w:customStyle="1" w:styleId="WW8Num17z8">
    <w:name w:val="WW8Num17z8"/>
    <w:uiPriority w:val="99"/>
    <w:rsid w:val="000852AA"/>
  </w:style>
  <w:style w:type="character" w:customStyle="1" w:styleId="WW8Num18z0">
    <w:name w:val="WW8Num18z0"/>
    <w:uiPriority w:val="99"/>
    <w:rsid w:val="000852AA"/>
    <w:rPr>
      <w:rFonts w:ascii="Symbol" w:hAnsi="Symbol" w:cs="Symbol"/>
      <w:sz w:val="28"/>
      <w:szCs w:val="28"/>
    </w:rPr>
  </w:style>
  <w:style w:type="character" w:customStyle="1" w:styleId="WW8Num19z0">
    <w:name w:val="WW8Num19z0"/>
    <w:uiPriority w:val="99"/>
    <w:rsid w:val="000852AA"/>
    <w:rPr>
      <w:rFonts w:ascii="Symbol" w:hAnsi="Symbol" w:cs="Symbol"/>
    </w:rPr>
  </w:style>
  <w:style w:type="character" w:customStyle="1" w:styleId="WW8Num20z0">
    <w:name w:val="WW8Num20z0"/>
    <w:uiPriority w:val="99"/>
    <w:rsid w:val="000852AA"/>
  </w:style>
  <w:style w:type="character" w:customStyle="1" w:styleId="WW8Num20z1">
    <w:name w:val="WW8Num20z1"/>
    <w:uiPriority w:val="99"/>
    <w:rsid w:val="000852AA"/>
  </w:style>
  <w:style w:type="character" w:customStyle="1" w:styleId="WW8Num20z2">
    <w:name w:val="WW8Num20z2"/>
    <w:uiPriority w:val="99"/>
    <w:rsid w:val="000852AA"/>
  </w:style>
  <w:style w:type="character" w:customStyle="1" w:styleId="WW8Num20z3">
    <w:name w:val="WW8Num20z3"/>
    <w:uiPriority w:val="99"/>
    <w:rsid w:val="000852AA"/>
  </w:style>
  <w:style w:type="character" w:customStyle="1" w:styleId="WW8Num20z4">
    <w:name w:val="WW8Num20z4"/>
    <w:uiPriority w:val="99"/>
    <w:rsid w:val="000852AA"/>
  </w:style>
  <w:style w:type="character" w:customStyle="1" w:styleId="WW8Num20z5">
    <w:name w:val="WW8Num20z5"/>
    <w:uiPriority w:val="99"/>
    <w:rsid w:val="000852AA"/>
  </w:style>
  <w:style w:type="character" w:customStyle="1" w:styleId="WW8Num20z6">
    <w:name w:val="WW8Num20z6"/>
    <w:uiPriority w:val="99"/>
    <w:rsid w:val="000852AA"/>
  </w:style>
  <w:style w:type="character" w:customStyle="1" w:styleId="WW8Num20z7">
    <w:name w:val="WW8Num20z7"/>
    <w:uiPriority w:val="99"/>
    <w:rsid w:val="000852AA"/>
  </w:style>
  <w:style w:type="character" w:customStyle="1" w:styleId="WW8Num20z8">
    <w:name w:val="WW8Num20z8"/>
    <w:uiPriority w:val="99"/>
    <w:rsid w:val="000852AA"/>
  </w:style>
  <w:style w:type="character" w:customStyle="1" w:styleId="WW8Num18z1">
    <w:name w:val="WW8Num18z1"/>
    <w:uiPriority w:val="99"/>
    <w:rsid w:val="000852AA"/>
  </w:style>
  <w:style w:type="character" w:customStyle="1" w:styleId="WW8Num18z2">
    <w:name w:val="WW8Num18z2"/>
    <w:uiPriority w:val="99"/>
    <w:rsid w:val="000852AA"/>
  </w:style>
  <w:style w:type="character" w:customStyle="1" w:styleId="WW8Num18z3">
    <w:name w:val="WW8Num18z3"/>
    <w:uiPriority w:val="99"/>
    <w:rsid w:val="000852AA"/>
  </w:style>
  <w:style w:type="character" w:customStyle="1" w:styleId="WW8Num18z4">
    <w:name w:val="WW8Num18z4"/>
    <w:uiPriority w:val="99"/>
    <w:rsid w:val="000852AA"/>
  </w:style>
  <w:style w:type="character" w:customStyle="1" w:styleId="WW8Num18z5">
    <w:name w:val="WW8Num18z5"/>
    <w:uiPriority w:val="99"/>
    <w:rsid w:val="000852AA"/>
  </w:style>
  <w:style w:type="character" w:customStyle="1" w:styleId="WW8Num18z6">
    <w:name w:val="WW8Num18z6"/>
    <w:uiPriority w:val="99"/>
    <w:rsid w:val="000852AA"/>
  </w:style>
  <w:style w:type="character" w:customStyle="1" w:styleId="WW8Num18z7">
    <w:name w:val="WW8Num18z7"/>
    <w:uiPriority w:val="99"/>
    <w:rsid w:val="000852AA"/>
  </w:style>
  <w:style w:type="character" w:customStyle="1" w:styleId="WW8Num18z8">
    <w:name w:val="WW8Num18z8"/>
    <w:uiPriority w:val="99"/>
    <w:rsid w:val="000852AA"/>
  </w:style>
  <w:style w:type="character" w:customStyle="1" w:styleId="Absatz-Standardschriftart">
    <w:name w:val="Absatz-Standardschriftart"/>
    <w:uiPriority w:val="99"/>
    <w:rsid w:val="000852AA"/>
  </w:style>
  <w:style w:type="character" w:customStyle="1" w:styleId="WW8Num12z1">
    <w:name w:val="WW8Num12z1"/>
    <w:uiPriority w:val="99"/>
    <w:rsid w:val="000852AA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0852AA"/>
  </w:style>
  <w:style w:type="character" w:customStyle="1" w:styleId="WW-Absatz-Standardschriftart1">
    <w:name w:val="WW-Absatz-Standardschriftart1"/>
    <w:uiPriority w:val="99"/>
    <w:rsid w:val="000852AA"/>
  </w:style>
  <w:style w:type="character" w:customStyle="1" w:styleId="WW-Absatz-Standardschriftart11">
    <w:name w:val="WW-Absatz-Standardschriftart11"/>
    <w:uiPriority w:val="99"/>
    <w:rsid w:val="000852AA"/>
  </w:style>
  <w:style w:type="character" w:customStyle="1" w:styleId="WW-Absatz-Standardschriftart111">
    <w:name w:val="WW-Absatz-Standardschriftart111"/>
    <w:uiPriority w:val="99"/>
    <w:rsid w:val="000852AA"/>
  </w:style>
  <w:style w:type="character" w:customStyle="1" w:styleId="WW-Absatz-Standardschriftart1111">
    <w:name w:val="WW-Absatz-Standardschriftart1111"/>
    <w:uiPriority w:val="99"/>
    <w:rsid w:val="000852AA"/>
  </w:style>
  <w:style w:type="character" w:customStyle="1" w:styleId="a3">
    <w:name w:val="Маркеры списка"/>
    <w:uiPriority w:val="99"/>
    <w:rsid w:val="000852AA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0852AA"/>
  </w:style>
  <w:style w:type="paragraph" w:customStyle="1" w:styleId="a5">
    <w:name w:val="Заголовок"/>
    <w:basedOn w:val="a"/>
    <w:next w:val="a6"/>
    <w:uiPriority w:val="99"/>
    <w:rsid w:val="000852AA"/>
    <w:pPr>
      <w:keepNext/>
      <w:spacing w:before="240" w:after="120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0852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A2C89"/>
    <w:rPr>
      <w:kern w:val="1"/>
      <w:sz w:val="20"/>
      <w:szCs w:val="20"/>
      <w:lang w:eastAsia="zh-CN"/>
    </w:rPr>
  </w:style>
  <w:style w:type="paragraph" w:styleId="a8">
    <w:name w:val="List"/>
    <w:basedOn w:val="a6"/>
    <w:uiPriority w:val="99"/>
    <w:rsid w:val="000852AA"/>
    <w:rPr>
      <w:rFonts w:ascii="Arial" w:hAnsi="Arial" w:cs="Arial"/>
    </w:rPr>
  </w:style>
  <w:style w:type="paragraph" w:styleId="a9">
    <w:name w:val="caption"/>
    <w:basedOn w:val="a"/>
    <w:uiPriority w:val="99"/>
    <w:qFormat/>
    <w:rsid w:val="000852AA"/>
    <w:pPr>
      <w:suppressLineNumbers/>
      <w:spacing w:before="120" w:after="120"/>
    </w:pPr>
    <w:rPr>
      <w:i/>
      <w:iCs/>
      <w:sz w:val="16"/>
      <w:szCs w:val="16"/>
    </w:rPr>
  </w:style>
  <w:style w:type="paragraph" w:customStyle="1" w:styleId="1">
    <w:name w:val="Указатель1"/>
    <w:basedOn w:val="a"/>
    <w:uiPriority w:val="99"/>
    <w:rsid w:val="000852AA"/>
    <w:pPr>
      <w:suppressLineNumbers/>
    </w:pPr>
    <w:rPr>
      <w:rFonts w:ascii="Arial" w:hAnsi="Arial" w:cs="Arial"/>
    </w:rPr>
  </w:style>
  <w:style w:type="paragraph" w:customStyle="1" w:styleId="WW-">
    <w:name w:val="WW-Заголовок"/>
    <w:basedOn w:val="a5"/>
    <w:next w:val="aa"/>
    <w:uiPriority w:val="99"/>
    <w:rsid w:val="000852AA"/>
  </w:style>
  <w:style w:type="paragraph" w:styleId="aa">
    <w:name w:val="Subtitle"/>
    <w:basedOn w:val="a5"/>
    <w:next w:val="a6"/>
    <w:link w:val="ab"/>
    <w:uiPriority w:val="99"/>
    <w:qFormat/>
    <w:rsid w:val="000852AA"/>
    <w:pPr>
      <w:jc w:val="center"/>
    </w:pPr>
    <w:rPr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locked/>
    <w:rsid w:val="004A2C89"/>
    <w:rPr>
      <w:rFonts w:ascii="Cambria" w:hAnsi="Cambria" w:cs="Cambria"/>
      <w:kern w:val="1"/>
      <w:sz w:val="24"/>
      <w:szCs w:val="24"/>
      <w:lang w:eastAsia="zh-CN"/>
    </w:rPr>
  </w:style>
  <w:style w:type="paragraph" w:customStyle="1" w:styleId="ac">
    <w:name w:val="Таблицы (моноширинный)"/>
    <w:basedOn w:val="a"/>
    <w:next w:val="a"/>
    <w:uiPriority w:val="99"/>
    <w:rsid w:val="000852AA"/>
    <w:pPr>
      <w:autoSpaceDE w:val="0"/>
      <w:jc w:val="both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uiPriority w:val="99"/>
    <w:rsid w:val="000852AA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A2C89"/>
    <w:rPr>
      <w:kern w:val="1"/>
      <w:sz w:val="20"/>
      <w:szCs w:val="20"/>
      <w:lang w:eastAsia="zh-CN"/>
    </w:rPr>
  </w:style>
  <w:style w:type="paragraph" w:customStyle="1" w:styleId="10">
    <w:name w:val="Абзац списка1"/>
    <w:basedOn w:val="a"/>
    <w:uiPriority w:val="99"/>
    <w:rsid w:val="000852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basedOn w:val="a"/>
    <w:uiPriority w:val="99"/>
    <w:rsid w:val="000852AA"/>
    <w:pPr>
      <w:spacing w:line="100" w:lineRule="atLeast"/>
    </w:pPr>
    <w:rPr>
      <w:lang w:val="en-US"/>
    </w:rPr>
  </w:style>
  <w:style w:type="paragraph" w:customStyle="1" w:styleId="ConsPlusCell">
    <w:name w:val="ConsPlusCell"/>
    <w:uiPriority w:val="99"/>
    <w:rsid w:val="000852AA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0852AA"/>
    <w:pPr>
      <w:suppressLineNumbers/>
    </w:pPr>
  </w:style>
  <w:style w:type="paragraph" w:customStyle="1" w:styleId="ConsPlusNormal">
    <w:name w:val="ConsPlusNormal"/>
    <w:next w:val="a"/>
    <w:uiPriority w:val="99"/>
    <w:rsid w:val="000852AA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852A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a"/>
    <w:uiPriority w:val="99"/>
    <w:rsid w:val="000852A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f0">
    <w:name w:val="Заголовок таблицы"/>
    <w:basedOn w:val="af"/>
    <w:uiPriority w:val="99"/>
    <w:rsid w:val="000852AA"/>
    <w:pPr>
      <w:jc w:val="center"/>
    </w:pPr>
    <w:rPr>
      <w:b/>
      <w:bCs/>
    </w:rPr>
  </w:style>
  <w:style w:type="paragraph" w:customStyle="1" w:styleId="ConsPlusNormal1">
    <w:name w:val="ConsPlusNormal1"/>
    <w:uiPriority w:val="99"/>
    <w:rsid w:val="000852AA"/>
    <w:pPr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Pro-Gramma">
    <w:name w:val="Pro-Gramma"/>
    <w:basedOn w:val="a"/>
    <w:uiPriority w:val="99"/>
    <w:rsid w:val="000852AA"/>
    <w:pPr>
      <w:widowControl/>
      <w:suppressAutoHyphens w:val="0"/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Pro-Tab">
    <w:name w:val="Pro-Tab"/>
    <w:basedOn w:val="Pro-Gramma"/>
    <w:uiPriority w:val="99"/>
    <w:rsid w:val="000852AA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99"/>
    <w:rsid w:val="000852AA"/>
    <w:pPr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2D5A32"/>
    <w:rPr>
      <w:rFonts w:ascii="Tahoma" w:hAnsi="Tahoma" w:cs="Tahoma"/>
      <w:sz w:val="14"/>
      <w:szCs w:val="14"/>
    </w:rPr>
  </w:style>
  <w:style w:type="character" w:customStyle="1" w:styleId="BalloonTextChar">
    <w:name w:val="Balloon Text Char"/>
    <w:basedOn w:val="a0"/>
    <w:uiPriority w:val="99"/>
    <w:semiHidden/>
    <w:locked/>
    <w:rsid w:val="004A2C89"/>
    <w:rPr>
      <w:kern w:val="1"/>
      <w:sz w:val="2"/>
      <w:szCs w:val="2"/>
      <w:lang w:eastAsia="zh-CN"/>
    </w:rPr>
  </w:style>
  <w:style w:type="character" w:customStyle="1" w:styleId="af3">
    <w:name w:val="Текст выноски Знак"/>
    <w:link w:val="af2"/>
    <w:uiPriority w:val="99"/>
    <w:semiHidden/>
    <w:locked/>
    <w:rsid w:val="002D5A32"/>
    <w:rPr>
      <w:rFonts w:ascii="Tahoma" w:hAnsi="Tahoma" w:cs="Tahoma"/>
      <w:kern w:val="1"/>
      <w:sz w:val="14"/>
      <w:szCs w:val="14"/>
      <w:lang w:eastAsia="zh-CN"/>
    </w:rPr>
  </w:style>
  <w:style w:type="table" w:styleId="af4">
    <w:name w:val="Table Grid"/>
    <w:basedOn w:val="a1"/>
    <w:uiPriority w:val="99"/>
    <w:rsid w:val="008E18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locked/>
    <w:rsid w:val="004A2C89"/>
    <w:rPr>
      <w:kern w:val="1"/>
      <w:sz w:val="20"/>
      <w:szCs w:val="20"/>
      <w:lang w:eastAsia="zh-CN"/>
    </w:rPr>
  </w:style>
  <w:style w:type="character" w:customStyle="1" w:styleId="af6">
    <w:name w:val="Верхний колонтитул Знак"/>
    <w:link w:val="af5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locked/>
    <w:rsid w:val="004A2C89"/>
    <w:rPr>
      <w:kern w:val="1"/>
      <w:sz w:val="20"/>
      <w:szCs w:val="20"/>
      <w:lang w:eastAsia="zh-CN"/>
    </w:rPr>
  </w:style>
  <w:style w:type="character" w:customStyle="1" w:styleId="af8">
    <w:name w:val="Нижний колонтитул Знак"/>
    <w:link w:val="af7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Думовы Дети</cp:lastModifiedBy>
  <cp:revision>18</cp:revision>
  <cp:lastPrinted>2022-02-06T09:35:00Z</cp:lastPrinted>
  <dcterms:created xsi:type="dcterms:W3CDTF">2022-02-05T22:04:00Z</dcterms:created>
  <dcterms:modified xsi:type="dcterms:W3CDTF">2022-02-06T10:39:00Z</dcterms:modified>
</cp:coreProperties>
</file>