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A" w:rsidRDefault="00034BCA" w:rsidP="00B55EA7">
      <w:pPr>
        <w:ind w:firstLine="0"/>
        <w:jc w:val="center"/>
      </w:pPr>
      <w:r>
        <w:t>РОССИЙСКАЯ ФЕДЕРАЦИЯ</w:t>
      </w:r>
    </w:p>
    <w:p w:rsidR="00034BCA" w:rsidRPr="004E6564" w:rsidRDefault="00034BCA" w:rsidP="00B55EA7">
      <w:pPr>
        <w:ind w:firstLine="0"/>
        <w:jc w:val="center"/>
      </w:pPr>
      <w:r w:rsidRPr="004E6564">
        <w:t>АДМИНИСТРАЦИЯ</w:t>
      </w:r>
    </w:p>
    <w:p w:rsidR="00034BCA" w:rsidRPr="004E6564" w:rsidRDefault="00034BCA" w:rsidP="00254C98">
      <w:pPr>
        <w:ind w:firstLine="0"/>
        <w:jc w:val="center"/>
      </w:pPr>
      <w:r w:rsidRPr="004E6564">
        <w:t>СКРИПНЯНСКОГО СЕЛЬСКОГО ПОСЕЛЕНИЯ</w:t>
      </w:r>
    </w:p>
    <w:p w:rsidR="00034BCA" w:rsidRPr="004E6564" w:rsidRDefault="00034BCA" w:rsidP="00254C98">
      <w:pPr>
        <w:jc w:val="center"/>
      </w:pPr>
      <w:r w:rsidRPr="004E6564">
        <w:t>КАЛАЧЕЕВСКОГО МУНИЦИПАЛЬНОГО РАЙОНА</w:t>
      </w:r>
    </w:p>
    <w:p w:rsidR="00034BCA" w:rsidRPr="004E6564" w:rsidRDefault="00034BCA" w:rsidP="00254C98">
      <w:pPr>
        <w:jc w:val="center"/>
      </w:pPr>
      <w:r w:rsidRPr="004E6564">
        <w:t>ВОРОНЕЖСКОЙ ОБЛАСТИ</w:t>
      </w:r>
    </w:p>
    <w:p w:rsidR="00034BCA" w:rsidRPr="004E6564" w:rsidRDefault="00034BCA" w:rsidP="00B55EA7">
      <w:pPr>
        <w:ind w:firstLine="0"/>
        <w:rPr>
          <w:rFonts w:cs="Times New Roman"/>
        </w:rPr>
      </w:pPr>
    </w:p>
    <w:p w:rsidR="00034BCA" w:rsidRPr="004E6564" w:rsidRDefault="00034BCA" w:rsidP="00707883">
      <w:pPr>
        <w:jc w:val="center"/>
        <w:rPr>
          <w:rFonts w:cs="Times New Roman"/>
        </w:rPr>
      </w:pPr>
      <w:r w:rsidRPr="004E6564">
        <w:rPr>
          <w:color w:val="000000"/>
        </w:rPr>
        <w:t>ПОСТАНОВЛЕНИЕ</w:t>
      </w:r>
    </w:p>
    <w:p w:rsidR="00034BCA" w:rsidRPr="004E6564" w:rsidRDefault="00034BCA" w:rsidP="00ED02B5">
      <w:pPr>
        <w:shd w:val="clear" w:color="auto" w:fill="FFFFFF"/>
        <w:jc w:val="center"/>
        <w:rPr>
          <w:rFonts w:cs="Times New Roman"/>
        </w:rPr>
      </w:pPr>
    </w:p>
    <w:p w:rsidR="00034BCA" w:rsidRPr="004E6564" w:rsidRDefault="00034BCA" w:rsidP="00ED02B5">
      <w:pPr>
        <w:shd w:val="clear" w:color="auto" w:fill="FFFFFF"/>
        <w:tabs>
          <w:tab w:val="left" w:pos="426"/>
        </w:tabs>
        <w:ind w:firstLine="0"/>
        <w:rPr>
          <w:rFonts w:cs="Times New Roman"/>
          <w:color w:val="000000"/>
        </w:rPr>
      </w:pPr>
      <w:r w:rsidRPr="004E6564">
        <w:rPr>
          <w:color w:val="000000"/>
        </w:rPr>
        <w:t>от 14 февраля 2019 г. № 4</w:t>
      </w:r>
    </w:p>
    <w:p w:rsidR="00034BCA" w:rsidRPr="004E6564" w:rsidRDefault="00034BCA" w:rsidP="00ED02B5">
      <w:pPr>
        <w:shd w:val="clear" w:color="auto" w:fill="FFFFFF"/>
        <w:rPr>
          <w:color w:val="000000"/>
        </w:rPr>
      </w:pPr>
      <w:r w:rsidRPr="004E6564">
        <w:rPr>
          <w:color w:val="000000"/>
        </w:rPr>
        <w:t>с.Скрипниково</w:t>
      </w:r>
    </w:p>
    <w:p w:rsidR="00034BCA" w:rsidRPr="004E6564" w:rsidRDefault="00034BCA" w:rsidP="00583926">
      <w:pPr>
        <w:widowControl/>
        <w:suppressAutoHyphens/>
        <w:autoSpaceDE/>
        <w:autoSpaceDN/>
        <w:adjustRightInd/>
        <w:ind w:firstLine="0"/>
        <w:jc w:val="left"/>
        <w:rPr>
          <w:rFonts w:cs="Times New Roman"/>
          <w:lang w:eastAsia="ar-SA"/>
        </w:rPr>
      </w:pPr>
    </w:p>
    <w:p w:rsidR="00034BCA" w:rsidRPr="004E6564" w:rsidRDefault="00034BCA" w:rsidP="00583926">
      <w:pPr>
        <w:widowControl/>
        <w:suppressAutoHyphens/>
        <w:autoSpaceDE/>
        <w:autoSpaceDN/>
        <w:adjustRightInd/>
        <w:ind w:firstLine="0"/>
        <w:jc w:val="left"/>
        <w:rPr>
          <w:lang w:eastAsia="ar-SA"/>
        </w:rPr>
      </w:pPr>
      <w:r w:rsidRPr="004E6564">
        <w:rPr>
          <w:lang w:eastAsia="ar-SA"/>
        </w:rPr>
        <w:t>О применении вида расходов 245 «Закупка</w:t>
      </w:r>
    </w:p>
    <w:p w:rsidR="00034BCA" w:rsidRPr="004E6564" w:rsidRDefault="00034BCA" w:rsidP="00583926">
      <w:pPr>
        <w:widowControl/>
        <w:suppressAutoHyphens/>
        <w:autoSpaceDE/>
        <w:autoSpaceDN/>
        <w:adjustRightInd/>
        <w:ind w:firstLine="0"/>
        <w:jc w:val="left"/>
        <w:rPr>
          <w:lang w:eastAsia="ar-SA"/>
        </w:rPr>
      </w:pPr>
      <w:r w:rsidRPr="004E6564">
        <w:rPr>
          <w:lang w:eastAsia="ar-SA"/>
        </w:rPr>
        <w:t>товаров, работ и услуг для обеспечения</w:t>
      </w:r>
    </w:p>
    <w:p w:rsidR="00034BCA" w:rsidRPr="004E6564" w:rsidRDefault="00034BCA" w:rsidP="00583926">
      <w:pPr>
        <w:widowControl/>
        <w:suppressAutoHyphens/>
        <w:autoSpaceDE/>
        <w:autoSpaceDN/>
        <w:adjustRightInd/>
        <w:ind w:firstLine="0"/>
        <w:jc w:val="left"/>
        <w:rPr>
          <w:lang w:eastAsia="ar-SA"/>
        </w:rPr>
      </w:pPr>
      <w:r w:rsidRPr="004E6564">
        <w:rPr>
          <w:lang w:eastAsia="ar-SA"/>
        </w:rPr>
        <w:t>государственных (муниципальных) нужд в</w:t>
      </w:r>
    </w:p>
    <w:p w:rsidR="00034BCA" w:rsidRPr="004E6564" w:rsidRDefault="00034BCA" w:rsidP="00583926">
      <w:pPr>
        <w:widowControl/>
        <w:suppressAutoHyphens/>
        <w:autoSpaceDE/>
        <w:autoSpaceDN/>
        <w:adjustRightInd/>
        <w:ind w:firstLine="0"/>
        <w:jc w:val="left"/>
        <w:rPr>
          <w:lang w:eastAsia="ar-SA"/>
        </w:rPr>
      </w:pPr>
      <w:r w:rsidRPr="004E6564">
        <w:rPr>
          <w:lang w:eastAsia="ar-SA"/>
        </w:rPr>
        <w:t xml:space="preserve">области геодезии и картографии вне рамок </w:t>
      </w:r>
    </w:p>
    <w:p w:rsidR="00034BCA" w:rsidRPr="004E6564" w:rsidRDefault="00034BCA" w:rsidP="00707883">
      <w:pPr>
        <w:widowControl/>
        <w:suppressAutoHyphens/>
        <w:autoSpaceDE/>
        <w:autoSpaceDN/>
        <w:adjustRightInd/>
        <w:ind w:firstLine="0"/>
        <w:jc w:val="left"/>
        <w:rPr>
          <w:lang w:eastAsia="ar-SA"/>
        </w:rPr>
      </w:pPr>
      <w:r w:rsidRPr="004E6564">
        <w:rPr>
          <w:lang w:eastAsia="ar-SA"/>
        </w:rPr>
        <w:t>государственного оборонного заказа »</w:t>
      </w:r>
    </w:p>
    <w:p w:rsidR="00034BCA" w:rsidRPr="004E6564" w:rsidRDefault="00034BCA" w:rsidP="00707883">
      <w:pPr>
        <w:widowControl/>
        <w:suppressAutoHyphens/>
        <w:autoSpaceDE/>
        <w:autoSpaceDN/>
        <w:adjustRightInd/>
        <w:ind w:firstLine="0"/>
        <w:jc w:val="left"/>
        <w:rPr>
          <w:lang w:eastAsia="ar-SA"/>
        </w:rPr>
      </w:pPr>
    </w:p>
    <w:p w:rsidR="00034BCA" w:rsidRPr="004E6564" w:rsidRDefault="00034BCA" w:rsidP="00B55EA7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360"/>
        <w:rPr>
          <w:lang w:eastAsia="ar-SA"/>
        </w:rPr>
      </w:pPr>
      <w:r w:rsidRPr="004E6564">
        <w:rPr>
          <w:lang w:eastAsia="ar-SA"/>
        </w:rPr>
        <w:t>В соответствии с Бюджетным кодексом Российской Федерации, приказом Министерства финансов Российской Федерации от 01.07.2013 г № 65 н «Об утверждении Указаний о порядке применения бюджетной классификации Российской Федерации», Решением совета народных депутатов Скрипнянского сельского поселения Калачеевского муниципального района № 111 от 27.12.2018 года «О бюджете Скрипнянского сельского поселения Калачеевского муниципального района на 2019 год и плановый период 2020 - 2021 годов», администрация Скрипнянского сельского поселения Калачеевского муниципального района Воронежской области п о с т а н о в л я е т:</w:t>
      </w:r>
    </w:p>
    <w:p w:rsidR="00034BCA" w:rsidRPr="004E6564" w:rsidRDefault="00034BCA" w:rsidP="00B55EA7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360"/>
        <w:rPr>
          <w:rFonts w:cs="Times New Roman"/>
          <w:lang w:eastAsia="ar-SA"/>
        </w:rPr>
      </w:pPr>
      <w:r w:rsidRPr="004E6564">
        <w:rPr>
          <w:lang w:eastAsia="ar-SA"/>
        </w:rPr>
        <w:t>1. В целях исполнения бюджета Скрипнянского сельского поселения и детализации вида расходов 200 «Закупка товаров, работ и услуг для государственных (муниципальных) нужд», применять вид расходов 245 «Закупка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заказа» для отражения расходов бюджета Скрипнянского сельского поселения, а также расходов на закупку товаров, работ и услуг для обеспечения муниципальных нужд в области геодезии и картографии вне рамок государственного оборонного заказа.</w:t>
      </w:r>
    </w:p>
    <w:p w:rsidR="00034BCA" w:rsidRPr="004E6564" w:rsidRDefault="00034BCA" w:rsidP="00B55EA7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360"/>
        <w:rPr>
          <w:lang w:eastAsia="ar-SA"/>
        </w:rPr>
      </w:pPr>
      <w:r w:rsidRPr="004E6564">
        <w:rPr>
          <w:lang w:eastAsia="ar-SA"/>
        </w:rPr>
        <w:t xml:space="preserve">2. Настоящее постановление подлежит опубликованию в Вестнике нормативных правовых актов Скрипнянского сельского поселения Калачеевского муниципального района Воронежской области. </w:t>
      </w:r>
    </w:p>
    <w:p w:rsidR="00034BCA" w:rsidRPr="004E6564" w:rsidRDefault="00034BCA" w:rsidP="00B55EA7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360"/>
        <w:rPr>
          <w:lang w:eastAsia="ar-SA"/>
        </w:rPr>
      </w:pPr>
      <w:r w:rsidRPr="004E6564">
        <w:rPr>
          <w:lang w:eastAsia="ar-SA"/>
        </w:rPr>
        <w:t>3. Настоящее постановление вступает в силу с момента опубликования в Вестнике нормативных правовых актов Скрипнянского сельского поселения Калачеевского муниципального района Воронежской области и распространяется на правоотношения, возникшие с 01.01.2019</w:t>
      </w:r>
      <w:bookmarkStart w:id="0" w:name="_GoBack"/>
      <w:bookmarkEnd w:id="0"/>
      <w:r w:rsidRPr="004E6564">
        <w:rPr>
          <w:lang w:eastAsia="ar-SA"/>
        </w:rPr>
        <w:t xml:space="preserve"> года.</w:t>
      </w:r>
    </w:p>
    <w:p w:rsidR="00034BCA" w:rsidRPr="004E6564" w:rsidRDefault="00034BCA" w:rsidP="00254C98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lang w:eastAsia="ar-SA"/>
        </w:rPr>
      </w:pPr>
      <w:r w:rsidRPr="004E6564">
        <w:rPr>
          <w:lang w:eastAsia="ar-SA"/>
        </w:rPr>
        <w:t xml:space="preserve">4. Контроль за исполнением настоящего постановления оставляю за собой. </w:t>
      </w:r>
    </w:p>
    <w:p w:rsidR="00034BCA" w:rsidRPr="004E6564" w:rsidRDefault="00034BCA" w:rsidP="00254C98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rFonts w:cs="Times New Roman"/>
          <w:lang w:eastAsia="ar-SA"/>
        </w:rPr>
      </w:pPr>
    </w:p>
    <w:p w:rsidR="00034BCA" w:rsidRPr="004E6564" w:rsidRDefault="00034BCA" w:rsidP="00254C98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rFonts w:cs="Times New Roman"/>
          <w:lang w:eastAsia="ar-SA"/>
        </w:rPr>
      </w:pPr>
    </w:p>
    <w:p w:rsidR="00034BCA" w:rsidRPr="004E6564" w:rsidRDefault="00034BCA" w:rsidP="00254C98">
      <w:pPr>
        <w:widowControl/>
        <w:tabs>
          <w:tab w:val="left" w:pos="709"/>
        </w:tabs>
        <w:suppressAutoHyphens/>
        <w:autoSpaceDE/>
        <w:autoSpaceDN/>
        <w:adjustRightInd/>
        <w:spacing w:line="360" w:lineRule="auto"/>
        <w:ind w:firstLine="0"/>
        <w:rPr>
          <w:rFonts w:cs="Times New Roman"/>
          <w:lang w:eastAsia="ar-SA"/>
        </w:rPr>
      </w:pPr>
    </w:p>
    <w:p w:rsidR="00034BCA" w:rsidRPr="004E6564" w:rsidRDefault="00034BCA" w:rsidP="00B55EA7">
      <w:pPr>
        <w:ind w:firstLine="0"/>
        <w:rPr>
          <w:rFonts w:cs="Times New Roman"/>
          <w:lang w:eastAsia="ar-SA"/>
        </w:rPr>
      </w:pPr>
      <w:r w:rsidRPr="004E6564">
        <w:rPr>
          <w:lang w:eastAsia="ar-SA"/>
        </w:rPr>
        <w:t>Глава Скрипнянского</w:t>
      </w:r>
    </w:p>
    <w:p w:rsidR="00034BCA" w:rsidRPr="00B55EA7" w:rsidRDefault="00034BCA" w:rsidP="00B55EA7">
      <w:pPr>
        <w:ind w:firstLine="0"/>
        <w:rPr>
          <w:rFonts w:cs="Times New Roman"/>
          <w:lang w:eastAsia="ar-SA"/>
        </w:rPr>
      </w:pPr>
      <w:r w:rsidRPr="004E6564">
        <w:rPr>
          <w:lang w:eastAsia="ar-SA"/>
        </w:rPr>
        <w:t xml:space="preserve">сельского поселения                                                                     </w:t>
      </w:r>
      <w:r w:rsidRPr="00B55EA7">
        <w:rPr>
          <w:lang w:eastAsia="ar-SA"/>
        </w:rPr>
        <w:t xml:space="preserve">    С.В.Харламова</w:t>
      </w:r>
    </w:p>
    <w:sectPr w:rsidR="00034BCA" w:rsidRPr="00B55EA7" w:rsidSect="00BE6E03">
      <w:pgSz w:w="11906" w:h="16838"/>
      <w:pgMar w:top="1258" w:right="1106" w:bottom="170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03A5"/>
    <w:multiLevelType w:val="hybridMultilevel"/>
    <w:tmpl w:val="AE684C02"/>
    <w:lvl w:ilvl="0" w:tplc="47448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15C5853"/>
    <w:multiLevelType w:val="multilevel"/>
    <w:tmpl w:val="35FC5F60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479" w:hanging="720"/>
      </w:pPr>
    </w:lvl>
    <w:lvl w:ilvl="2">
      <w:start w:val="1"/>
      <w:numFmt w:val="decimal"/>
      <w:isLgl/>
      <w:lvlText w:val="%1.%2.%3."/>
      <w:lvlJc w:val="left"/>
      <w:pPr>
        <w:ind w:left="3529" w:hanging="720"/>
      </w:pPr>
    </w:lvl>
    <w:lvl w:ilvl="3">
      <w:start w:val="1"/>
      <w:numFmt w:val="decimal"/>
      <w:isLgl/>
      <w:lvlText w:val="%1.%2.%3.%4."/>
      <w:lvlJc w:val="left"/>
      <w:pPr>
        <w:ind w:left="4939" w:hanging="1080"/>
      </w:pPr>
    </w:lvl>
    <w:lvl w:ilvl="4">
      <w:start w:val="1"/>
      <w:numFmt w:val="decimal"/>
      <w:isLgl/>
      <w:lvlText w:val="%1.%2.%3.%4.%5."/>
      <w:lvlJc w:val="left"/>
      <w:pPr>
        <w:ind w:left="5989" w:hanging="1080"/>
      </w:pPr>
    </w:lvl>
    <w:lvl w:ilvl="5">
      <w:start w:val="1"/>
      <w:numFmt w:val="decimal"/>
      <w:isLgl/>
      <w:lvlText w:val="%1.%2.%3.%4.%5.%6."/>
      <w:lvlJc w:val="left"/>
      <w:pPr>
        <w:ind w:left="7399" w:hanging="1440"/>
      </w:pPr>
    </w:lvl>
    <w:lvl w:ilvl="6">
      <w:start w:val="1"/>
      <w:numFmt w:val="decimal"/>
      <w:isLgl/>
      <w:lvlText w:val="%1.%2.%3.%4.%5.%6.%7."/>
      <w:lvlJc w:val="left"/>
      <w:pPr>
        <w:ind w:left="8809" w:hanging="1800"/>
      </w:p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</w:lvl>
  </w:abstractNum>
  <w:abstractNum w:abstractNumId="3">
    <w:nsid w:val="69036830"/>
    <w:multiLevelType w:val="hybridMultilevel"/>
    <w:tmpl w:val="B5FE61EC"/>
    <w:lvl w:ilvl="0" w:tplc="F5208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468B1"/>
    <w:multiLevelType w:val="hybridMultilevel"/>
    <w:tmpl w:val="F698A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994"/>
    <w:rsid w:val="0002201B"/>
    <w:rsid w:val="00034BCA"/>
    <w:rsid w:val="00067FF3"/>
    <w:rsid w:val="00082793"/>
    <w:rsid w:val="00084097"/>
    <w:rsid w:val="000B6407"/>
    <w:rsid w:val="001065CA"/>
    <w:rsid w:val="00193995"/>
    <w:rsid w:val="001C01C5"/>
    <w:rsid w:val="001C4593"/>
    <w:rsid w:val="001E3FC6"/>
    <w:rsid w:val="00254C98"/>
    <w:rsid w:val="002B0F2F"/>
    <w:rsid w:val="002C1250"/>
    <w:rsid w:val="002E2E9A"/>
    <w:rsid w:val="003131D6"/>
    <w:rsid w:val="003267C8"/>
    <w:rsid w:val="003766B2"/>
    <w:rsid w:val="003A4CD0"/>
    <w:rsid w:val="003B69CF"/>
    <w:rsid w:val="004107E0"/>
    <w:rsid w:val="00446FC2"/>
    <w:rsid w:val="004706BA"/>
    <w:rsid w:val="004730B9"/>
    <w:rsid w:val="004C3661"/>
    <w:rsid w:val="004E6564"/>
    <w:rsid w:val="004F037C"/>
    <w:rsid w:val="00515B15"/>
    <w:rsid w:val="00532AB2"/>
    <w:rsid w:val="00571ECE"/>
    <w:rsid w:val="00574300"/>
    <w:rsid w:val="00576697"/>
    <w:rsid w:val="0058060E"/>
    <w:rsid w:val="00583926"/>
    <w:rsid w:val="00595994"/>
    <w:rsid w:val="006132C9"/>
    <w:rsid w:val="00687BFC"/>
    <w:rsid w:val="00692874"/>
    <w:rsid w:val="006B2F93"/>
    <w:rsid w:val="00707883"/>
    <w:rsid w:val="007A24C1"/>
    <w:rsid w:val="007E17C6"/>
    <w:rsid w:val="007E53E3"/>
    <w:rsid w:val="007F3B8C"/>
    <w:rsid w:val="008230A9"/>
    <w:rsid w:val="008652BB"/>
    <w:rsid w:val="008A0DC1"/>
    <w:rsid w:val="008B1E96"/>
    <w:rsid w:val="008B2266"/>
    <w:rsid w:val="008B2681"/>
    <w:rsid w:val="00964732"/>
    <w:rsid w:val="00984B7E"/>
    <w:rsid w:val="009A6E21"/>
    <w:rsid w:val="009D6DCB"/>
    <w:rsid w:val="00A019ED"/>
    <w:rsid w:val="00A03464"/>
    <w:rsid w:val="00A32ACF"/>
    <w:rsid w:val="00A66F11"/>
    <w:rsid w:val="00A701BA"/>
    <w:rsid w:val="00AA370D"/>
    <w:rsid w:val="00AB2923"/>
    <w:rsid w:val="00AC6D23"/>
    <w:rsid w:val="00AF6782"/>
    <w:rsid w:val="00B244C7"/>
    <w:rsid w:val="00B3335E"/>
    <w:rsid w:val="00B41CDE"/>
    <w:rsid w:val="00B44849"/>
    <w:rsid w:val="00B55EA7"/>
    <w:rsid w:val="00BB7B48"/>
    <w:rsid w:val="00BE6E03"/>
    <w:rsid w:val="00C13E19"/>
    <w:rsid w:val="00C26BC0"/>
    <w:rsid w:val="00C47F18"/>
    <w:rsid w:val="00CB49D5"/>
    <w:rsid w:val="00CE2E0D"/>
    <w:rsid w:val="00CF6565"/>
    <w:rsid w:val="00D30289"/>
    <w:rsid w:val="00D52E81"/>
    <w:rsid w:val="00D610C6"/>
    <w:rsid w:val="00DE5905"/>
    <w:rsid w:val="00E877FF"/>
    <w:rsid w:val="00E90869"/>
    <w:rsid w:val="00E92642"/>
    <w:rsid w:val="00EA6993"/>
    <w:rsid w:val="00EC22F1"/>
    <w:rsid w:val="00ED02B5"/>
    <w:rsid w:val="00EE4C33"/>
    <w:rsid w:val="00F037D4"/>
    <w:rsid w:val="00F376C2"/>
    <w:rsid w:val="00F51FA6"/>
    <w:rsid w:val="00F55C7F"/>
    <w:rsid w:val="00F706B2"/>
    <w:rsid w:val="00FC55FF"/>
    <w:rsid w:val="00FC6A1A"/>
    <w:rsid w:val="00FD1D77"/>
    <w:rsid w:val="00FD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02B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D02B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33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D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D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333</Words>
  <Characters>1899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2019-02-25T06:08:00Z</cp:lastPrinted>
  <dcterms:created xsi:type="dcterms:W3CDTF">2019-02-13T13:41:00Z</dcterms:created>
  <dcterms:modified xsi:type="dcterms:W3CDTF">2019-02-25T06:08:00Z</dcterms:modified>
</cp:coreProperties>
</file>