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B8E" w:rsidRPr="00740FFD" w:rsidRDefault="00F44B8E" w:rsidP="008B702C">
      <w:pPr>
        <w:spacing w:after="0" w:line="240" w:lineRule="auto"/>
        <w:jc w:val="center"/>
        <w:rPr>
          <w:rFonts w:ascii="Arial" w:hAnsi="Arial" w:cs="Arial"/>
          <w:bCs/>
          <w:sz w:val="24"/>
          <w:szCs w:val="24"/>
        </w:rPr>
      </w:pPr>
      <w:r w:rsidRPr="00740FFD">
        <w:rPr>
          <w:rFonts w:ascii="Arial" w:hAnsi="Arial" w:cs="Arial"/>
          <w:bCs/>
          <w:sz w:val="24"/>
          <w:szCs w:val="24"/>
        </w:rPr>
        <w:t>СОВЕТ НАРОДНЫХ ДЕПУТАТОВ</w:t>
      </w:r>
    </w:p>
    <w:p w:rsidR="00F44B8E" w:rsidRPr="00740FFD" w:rsidRDefault="00F44B8E" w:rsidP="008B702C">
      <w:pPr>
        <w:spacing w:after="0" w:line="240" w:lineRule="auto"/>
        <w:jc w:val="center"/>
        <w:rPr>
          <w:rFonts w:ascii="Arial" w:hAnsi="Arial" w:cs="Arial"/>
          <w:bCs/>
          <w:sz w:val="24"/>
          <w:szCs w:val="24"/>
        </w:rPr>
      </w:pPr>
      <w:r w:rsidRPr="00740FFD">
        <w:rPr>
          <w:rFonts w:ascii="Arial" w:hAnsi="Arial" w:cs="Arial"/>
          <w:bCs/>
          <w:sz w:val="24"/>
          <w:szCs w:val="24"/>
        </w:rPr>
        <w:t>СКРИПНЯНСКОГО СЕЛЬСКОГО ПОСЕЛЕНИЯ</w:t>
      </w:r>
    </w:p>
    <w:p w:rsidR="00F44B8E" w:rsidRPr="00740FFD" w:rsidRDefault="00F44B8E" w:rsidP="008B702C">
      <w:pPr>
        <w:spacing w:after="0" w:line="240" w:lineRule="auto"/>
        <w:jc w:val="center"/>
        <w:rPr>
          <w:rFonts w:ascii="Arial" w:hAnsi="Arial" w:cs="Arial"/>
          <w:bCs/>
          <w:sz w:val="24"/>
          <w:szCs w:val="24"/>
        </w:rPr>
      </w:pPr>
      <w:r w:rsidRPr="00740FFD">
        <w:rPr>
          <w:rFonts w:ascii="Arial" w:hAnsi="Arial" w:cs="Arial"/>
          <w:bCs/>
          <w:sz w:val="24"/>
          <w:szCs w:val="24"/>
        </w:rPr>
        <w:t>КАЛАЧЕЕВСКОГО МУНИЦИПАЛЬНОГО РАЙОНА</w:t>
      </w:r>
    </w:p>
    <w:p w:rsidR="00F44B8E" w:rsidRPr="00740FFD" w:rsidRDefault="00F44B8E" w:rsidP="008B702C">
      <w:pPr>
        <w:spacing w:after="0" w:line="240" w:lineRule="auto"/>
        <w:jc w:val="center"/>
        <w:rPr>
          <w:rFonts w:ascii="Arial" w:hAnsi="Arial" w:cs="Arial"/>
          <w:bCs/>
          <w:sz w:val="24"/>
          <w:szCs w:val="24"/>
        </w:rPr>
      </w:pPr>
      <w:r w:rsidRPr="00740FFD">
        <w:rPr>
          <w:rFonts w:ascii="Arial" w:hAnsi="Arial" w:cs="Arial"/>
          <w:bCs/>
          <w:sz w:val="24"/>
          <w:szCs w:val="24"/>
        </w:rPr>
        <w:t>ВОРОНЕЖСКОЙ ОБЛАСТИ</w:t>
      </w:r>
    </w:p>
    <w:p w:rsidR="00F44B8E" w:rsidRPr="00740FFD" w:rsidRDefault="00F44B8E" w:rsidP="008B702C">
      <w:pPr>
        <w:spacing w:after="0" w:line="240" w:lineRule="auto"/>
        <w:jc w:val="center"/>
        <w:rPr>
          <w:rFonts w:ascii="Arial" w:hAnsi="Arial" w:cs="Arial"/>
          <w:bCs/>
          <w:sz w:val="24"/>
          <w:szCs w:val="24"/>
        </w:rPr>
      </w:pPr>
      <w:r w:rsidRPr="00740FFD">
        <w:rPr>
          <w:rFonts w:ascii="Arial" w:hAnsi="Arial" w:cs="Arial"/>
          <w:bCs/>
          <w:sz w:val="24"/>
          <w:szCs w:val="24"/>
        </w:rPr>
        <w:t>РЕШЕНИЕ</w:t>
      </w:r>
    </w:p>
    <w:p w:rsidR="00F44B8E" w:rsidRPr="00740FFD" w:rsidRDefault="00243FF5" w:rsidP="00CE0B5C">
      <w:pPr>
        <w:autoSpaceDE w:val="0"/>
        <w:autoSpaceDN w:val="0"/>
        <w:adjustRightInd w:val="0"/>
        <w:spacing w:after="0" w:line="240" w:lineRule="auto"/>
        <w:jc w:val="both"/>
        <w:rPr>
          <w:rFonts w:ascii="Arial" w:hAnsi="Arial" w:cs="Arial"/>
          <w:sz w:val="24"/>
          <w:szCs w:val="24"/>
          <w:lang w:eastAsia="ru-RU"/>
        </w:rPr>
      </w:pPr>
      <w:r w:rsidRPr="00740FFD">
        <w:rPr>
          <w:rFonts w:ascii="Arial" w:hAnsi="Arial" w:cs="Arial"/>
          <w:sz w:val="24"/>
          <w:szCs w:val="24"/>
          <w:lang w:eastAsia="ru-RU"/>
        </w:rPr>
        <w:t>О</w:t>
      </w:r>
      <w:r w:rsidR="00F44B8E" w:rsidRPr="00740FFD">
        <w:rPr>
          <w:rFonts w:ascii="Arial" w:hAnsi="Arial" w:cs="Arial"/>
          <w:sz w:val="24"/>
          <w:szCs w:val="24"/>
          <w:lang w:eastAsia="ru-RU"/>
        </w:rPr>
        <w:t>т</w:t>
      </w:r>
      <w:r w:rsidRPr="00740FFD">
        <w:rPr>
          <w:rFonts w:ascii="Arial" w:hAnsi="Arial" w:cs="Arial"/>
          <w:sz w:val="24"/>
          <w:szCs w:val="24"/>
          <w:lang w:eastAsia="ru-RU"/>
        </w:rPr>
        <w:t xml:space="preserve"> 10</w:t>
      </w:r>
      <w:r w:rsidR="004B4886" w:rsidRPr="00740FFD">
        <w:rPr>
          <w:rFonts w:ascii="Arial" w:hAnsi="Arial" w:cs="Arial"/>
          <w:sz w:val="24"/>
          <w:szCs w:val="24"/>
          <w:lang w:eastAsia="ru-RU"/>
        </w:rPr>
        <w:t>.02.</w:t>
      </w:r>
      <w:r w:rsidR="001E6313" w:rsidRPr="00740FFD">
        <w:rPr>
          <w:rFonts w:ascii="Arial" w:hAnsi="Arial" w:cs="Arial"/>
          <w:sz w:val="24"/>
          <w:szCs w:val="24"/>
          <w:lang w:eastAsia="ru-RU"/>
        </w:rPr>
        <w:t>2020 г. №</w:t>
      </w:r>
      <w:r w:rsidR="004B4886" w:rsidRPr="00740FFD">
        <w:rPr>
          <w:rFonts w:ascii="Arial" w:hAnsi="Arial" w:cs="Arial"/>
          <w:sz w:val="24"/>
          <w:szCs w:val="24"/>
          <w:lang w:eastAsia="ru-RU"/>
        </w:rPr>
        <w:t>143</w:t>
      </w:r>
    </w:p>
    <w:p w:rsidR="00F44B8E" w:rsidRPr="00740FFD" w:rsidRDefault="00F44B8E" w:rsidP="00CE0B5C">
      <w:pPr>
        <w:autoSpaceDE w:val="0"/>
        <w:autoSpaceDN w:val="0"/>
        <w:adjustRightInd w:val="0"/>
        <w:spacing w:after="0" w:line="240" w:lineRule="auto"/>
        <w:jc w:val="both"/>
        <w:rPr>
          <w:rFonts w:ascii="Arial" w:hAnsi="Arial" w:cs="Arial"/>
          <w:sz w:val="24"/>
          <w:szCs w:val="24"/>
          <w:lang w:eastAsia="ru-RU"/>
        </w:rPr>
      </w:pPr>
      <w:r w:rsidRPr="00740FFD">
        <w:rPr>
          <w:rFonts w:ascii="Arial" w:hAnsi="Arial" w:cs="Arial"/>
          <w:sz w:val="24"/>
          <w:szCs w:val="24"/>
          <w:lang w:eastAsia="ru-RU"/>
        </w:rPr>
        <w:t>с. Скрипниково</w:t>
      </w:r>
    </w:p>
    <w:p w:rsidR="00F44B8E" w:rsidRPr="00740FFD" w:rsidRDefault="00F44B8E" w:rsidP="00CE0B5C">
      <w:pPr>
        <w:spacing w:after="0" w:line="240" w:lineRule="auto"/>
        <w:ind w:firstLine="709"/>
        <w:jc w:val="both"/>
        <w:rPr>
          <w:rFonts w:ascii="Arial" w:hAnsi="Arial" w:cs="Arial"/>
          <w:kern w:val="28"/>
          <w:sz w:val="24"/>
          <w:szCs w:val="24"/>
          <w:lang w:eastAsia="ru-RU"/>
        </w:rPr>
      </w:pPr>
    </w:p>
    <w:p w:rsidR="00F44B8E" w:rsidRPr="00740FFD" w:rsidRDefault="001E6313" w:rsidP="00CE0B5C">
      <w:pPr>
        <w:spacing w:after="0" w:line="240" w:lineRule="auto"/>
        <w:ind w:right="4252"/>
        <w:jc w:val="both"/>
        <w:rPr>
          <w:rFonts w:ascii="Arial" w:hAnsi="Arial" w:cs="Arial"/>
          <w:b/>
          <w:bCs/>
          <w:kern w:val="28"/>
          <w:sz w:val="24"/>
          <w:szCs w:val="24"/>
          <w:lang w:eastAsia="ru-RU"/>
        </w:rPr>
      </w:pPr>
      <w:r w:rsidRPr="00740FFD">
        <w:rPr>
          <w:rFonts w:ascii="Arial" w:hAnsi="Arial" w:cs="Arial"/>
          <w:b/>
          <w:bCs/>
          <w:kern w:val="28"/>
          <w:sz w:val="24"/>
          <w:szCs w:val="24"/>
          <w:lang w:eastAsia="ru-RU"/>
        </w:rPr>
        <w:t>О внесении изменений и дополнений в решение №123 от 06.05.2019 «</w:t>
      </w:r>
      <w:r w:rsidR="00F44B8E" w:rsidRPr="00740FFD">
        <w:rPr>
          <w:rFonts w:ascii="Arial" w:hAnsi="Arial" w:cs="Arial"/>
          <w:b/>
          <w:bCs/>
          <w:kern w:val="28"/>
          <w:sz w:val="24"/>
          <w:szCs w:val="24"/>
          <w:lang w:eastAsia="ru-RU"/>
        </w:rPr>
        <w:t>Об утверждении Положения о бюджетном процессе в Скрипнянском сельском поселении Калачеевского муниципального района Воронежской области</w:t>
      </w:r>
      <w:r w:rsidRPr="00740FFD">
        <w:rPr>
          <w:rFonts w:ascii="Arial" w:hAnsi="Arial" w:cs="Arial"/>
          <w:b/>
          <w:bCs/>
          <w:kern w:val="28"/>
          <w:sz w:val="24"/>
          <w:szCs w:val="24"/>
          <w:lang w:eastAsia="ru-RU"/>
        </w:rPr>
        <w:t>»</w:t>
      </w:r>
    </w:p>
    <w:p w:rsidR="00F44B8E" w:rsidRPr="00740FFD" w:rsidRDefault="00F44B8E" w:rsidP="00CE0B5C">
      <w:pPr>
        <w:spacing w:after="0" w:line="240" w:lineRule="auto"/>
        <w:ind w:firstLine="709"/>
        <w:jc w:val="both"/>
        <w:rPr>
          <w:rFonts w:ascii="Arial" w:hAnsi="Arial" w:cs="Arial"/>
          <w:color w:val="000000"/>
          <w:sz w:val="24"/>
          <w:szCs w:val="24"/>
          <w:lang w:eastAsia="ru-RU"/>
        </w:rPr>
      </w:pPr>
    </w:p>
    <w:p w:rsidR="00F44B8E" w:rsidRPr="00740FFD" w:rsidRDefault="00F44B8E" w:rsidP="00CE0B5C">
      <w:pPr>
        <w:spacing w:after="0" w:line="240" w:lineRule="auto"/>
        <w:ind w:firstLine="709"/>
        <w:jc w:val="both"/>
        <w:rPr>
          <w:rFonts w:ascii="Arial" w:hAnsi="Arial" w:cs="Arial"/>
          <w:color w:val="000000"/>
          <w:sz w:val="24"/>
          <w:szCs w:val="24"/>
          <w:lang w:eastAsia="ru-RU"/>
        </w:rPr>
      </w:pPr>
      <w:proofErr w:type="gramStart"/>
      <w:r w:rsidRPr="00740FFD">
        <w:rPr>
          <w:rFonts w:ascii="Arial" w:hAnsi="Arial" w:cs="Arial"/>
          <w:color w:val="000000"/>
          <w:sz w:val="24"/>
          <w:szCs w:val="24"/>
          <w:lang w:eastAsia="ru-RU"/>
        </w:rPr>
        <w:t xml:space="preserve">В соответствии с Конституцией Российской Федерации, Бюджетным </w:t>
      </w:r>
      <w:r w:rsidRPr="00740FFD">
        <w:rPr>
          <w:rFonts w:ascii="Arial" w:hAnsi="Arial" w:cs="Arial"/>
          <w:sz w:val="24"/>
          <w:szCs w:val="24"/>
          <w:lang w:eastAsia="ru-RU"/>
        </w:rPr>
        <w:t>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в Воронежской области», Уставом Скрипнянскогосельского поселе</w:t>
      </w:r>
      <w:r w:rsidRPr="00740FFD">
        <w:rPr>
          <w:rFonts w:ascii="Arial" w:hAnsi="Arial" w:cs="Arial"/>
          <w:color w:val="000000"/>
          <w:sz w:val="24"/>
          <w:szCs w:val="24"/>
          <w:lang w:eastAsia="ru-RU"/>
        </w:rPr>
        <w:t>ния Калачеевского муниципального района Воронежской области, в целях осуществления бюджетного процесса Скрипнянского</w:t>
      </w:r>
      <w:r w:rsidR="001E6313" w:rsidRPr="00740FFD">
        <w:rPr>
          <w:rFonts w:ascii="Arial" w:hAnsi="Arial" w:cs="Arial"/>
          <w:color w:val="000000"/>
          <w:sz w:val="24"/>
          <w:szCs w:val="24"/>
          <w:lang w:eastAsia="ru-RU"/>
        </w:rPr>
        <w:t xml:space="preserve"> </w:t>
      </w:r>
      <w:r w:rsidRPr="00740FFD">
        <w:rPr>
          <w:rFonts w:ascii="Arial" w:hAnsi="Arial" w:cs="Arial"/>
          <w:color w:val="000000"/>
          <w:sz w:val="24"/>
          <w:szCs w:val="24"/>
          <w:lang w:eastAsia="ru-RU"/>
        </w:rPr>
        <w:t>сельского поселения Калачеевского муниципального района Воронежской области, формирования доходов и</w:t>
      </w:r>
      <w:proofErr w:type="gramEnd"/>
      <w:r w:rsidRPr="00740FFD">
        <w:rPr>
          <w:rFonts w:ascii="Arial" w:hAnsi="Arial" w:cs="Arial"/>
          <w:color w:val="000000"/>
          <w:sz w:val="24"/>
          <w:szCs w:val="24"/>
          <w:lang w:eastAsia="ru-RU"/>
        </w:rPr>
        <w:t xml:space="preserve"> осуществления расходов бюджета поселения, </w:t>
      </w:r>
      <w:r w:rsidR="001E6313" w:rsidRPr="00740FFD">
        <w:rPr>
          <w:rFonts w:ascii="Arial" w:hAnsi="Arial" w:cs="Arial"/>
          <w:color w:val="000000"/>
          <w:sz w:val="24"/>
          <w:szCs w:val="24"/>
          <w:lang w:eastAsia="ru-RU"/>
        </w:rPr>
        <w:t>рассмотрев  представление прокуратуры Калачеевского района от 23.12.2019г № 2-1-2019г,</w:t>
      </w:r>
      <w:r w:rsidR="00740FFD">
        <w:rPr>
          <w:rFonts w:ascii="Arial" w:hAnsi="Arial" w:cs="Arial"/>
          <w:color w:val="000000"/>
          <w:sz w:val="24"/>
          <w:szCs w:val="24"/>
          <w:lang w:eastAsia="ru-RU"/>
        </w:rPr>
        <w:t xml:space="preserve"> </w:t>
      </w:r>
      <w:r w:rsidRPr="00740FFD">
        <w:rPr>
          <w:rFonts w:ascii="Arial" w:hAnsi="Arial" w:cs="Arial"/>
          <w:color w:val="000000"/>
          <w:sz w:val="24"/>
          <w:szCs w:val="24"/>
          <w:lang w:eastAsia="ru-RU"/>
        </w:rPr>
        <w:t>Совет народных депутатов Скрипнянского</w:t>
      </w:r>
      <w:r w:rsidR="001E6313" w:rsidRPr="00740FFD">
        <w:rPr>
          <w:rFonts w:ascii="Arial" w:hAnsi="Arial" w:cs="Arial"/>
          <w:color w:val="000000"/>
          <w:sz w:val="24"/>
          <w:szCs w:val="24"/>
          <w:lang w:eastAsia="ru-RU"/>
        </w:rPr>
        <w:t xml:space="preserve"> </w:t>
      </w:r>
      <w:r w:rsidRPr="00740FFD">
        <w:rPr>
          <w:rFonts w:ascii="Arial" w:hAnsi="Arial" w:cs="Arial"/>
          <w:color w:val="000000"/>
          <w:sz w:val="24"/>
          <w:szCs w:val="24"/>
          <w:lang w:eastAsia="ru-RU"/>
        </w:rPr>
        <w:t xml:space="preserve">сельского поселения Калачеевского муниципального района Воронежской области </w:t>
      </w:r>
      <w:r w:rsidRPr="00740FFD">
        <w:rPr>
          <w:rFonts w:ascii="Arial" w:hAnsi="Arial" w:cs="Arial"/>
          <w:bCs/>
          <w:color w:val="000000"/>
          <w:sz w:val="24"/>
          <w:szCs w:val="24"/>
          <w:lang w:eastAsia="ru-RU"/>
        </w:rPr>
        <w:t>решил:</w:t>
      </w:r>
    </w:p>
    <w:p w:rsidR="00F44B8E" w:rsidRPr="00740FFD" w:rsidRDefault="00F44B8E" w:rsidP="00CE0B5C">
      <w:pPr>
        <w:spacing w:after="0" w:line="240" w:lineRule="auto"/>
        <w:rPr>
          <w:rFonts w:ascii="Arial" w:hAnsi="Arial" w:cs="Arial"/>
          <w:color w:val="000000"/>
          <w:sz w:val="24"/>
          <w:szCs w:val="24"/>
          <w:lang w:eastAsia="ru-RU"/>
        </w:rPr>
      </w:pPr>
    </w:p>
    <w:p w:rsidR="00F44B8E" w:rsidRPr="00740FFD" w:rsidRDefault="00740FFD" w:rsidP="00740FFD">
      <w:pPr>
        <w:spacing w:after="0" w:line="240" w:lineRule="auto"/>
        <w:jc w:val="both"/>
        <w:rPr>
          <w:rFonts w:ascii="Arial" w:hAnsi="Arial" w:cs="Arial"/>
          <w:color w:val="000000"/>
          <w:sz w:val="24"/>
          <w:szCs w:val="24"/>
          <w:lang w:eastAsia="ru-RU"/>
        </w:rPr>
      </w:pPr>
      <w:r w:rsidRPr="00740FFD">
        <w:rPr>
          <w:rFonts w:ascii="Arial" w:hAnsi="Arial" w:cs="Arial"/>
          <w:color w:val="000000"/>
          <w:sz w:val="24"/>
          <w:szCs w:val="24"/>
          <w:lang w:eastAsia="ru-RU"/>
        </w:rPr>
        <w:t xml:space="preserve">1. </w:t>
      </w:r>
      <w:r w:rsidR="00243FF5" w:rsidRPr="00740FFD">
        <w:rPr>
          <w:rFonts w:ascii="Arial" w:hAnsi="Arial" w:cs="Arial"/>
          <w:color w:val="000000"/>
          <w:sz w:val="24"/>
          <w:szCs w:val="24"/>
          <w:lang w:eastAsia="ru-RU"/>
        </w:rPr>
        <w:t>Внести следующие изменения в решение Совета народных депутатов Скрипнянского сельского поселения Калачеевского муниципального района Воронежской области №123 от 06.05.2019 «Об утверждении Положения о бюджетном процессе в Скрипнянском сельском поселении Калачеевского муниципального района Воронежской области»</w:t>
      </w:r>
      <w:r w:rsidR="001E6313" w:rsidRPr="00740FFD">
        <w:rPr>
          <w:rFonts w:ascii="Arial" w:hAnsi="Arial" w:cs="Arial"/>
          <w:color w:val="000000"/>
          <w:sz w:val="24"/>
          <w:szCs w:val="24"/>
          <w:lang w:eastAsia="ru-RU"/>
        </w:rPr>
        <w:t xml:space="preserve"> статью 28 </w:t>
      </w:r>
      <w:r w:rsidR="007672BE" w:rsidRPr="00740FFD">
        <w:rPr>
          <w:rFonts w:ascii="Arial" w:hAnsi="Arial" w:cs="Arial"/>
          <w:color w:val="000000"/>
          <w:sz w:val="24"/>
          <w:szCs w:val="24"/>
          <w:lang w:eastAsia="ru-RU"/>
        </w:rPr>
        <w:t xml:space="preserve">«Осуществление муниципальных заимствований Скрипнянского сельского поселения Калачеевского муниципального района» </w:t>
      </w:r>
      <w:r w:rsidR="00243FF5" w:rsidRPr="00740FFD">
        <w:rPr>
          <w:rFonts w:ascii="Arial" w:hAnsi="Arial" w:cs="Arial"/>
          <w:color w:val="000000"/>
          <w:sz w:val="24"/>
          <w:szCs w:val="24"/>
          <w:lang w:eastAsia="ru-RU"/>
        </w:rPr>
        <w:t>изложить в следующей</w:t>
      </w:r>
      <w:r w:rsidR="007672BE" w:rsidRPr="00740FFD">
        <w:rPr>
          <w:rFonts w:ascii="Arial" w:hAnsi="Arial" w:cs="Arial"/>
          <w:color w:val="000000"/>
          <w:sz w:val="24"/>
          <w:szCs w:val="24"/>
          <w:lang w:eastAsia="ru-RU"/>
        </w:rPr>
        <w:t xml:space="preserve"> редакции:</w:t>
      </w:r>
    </w:p>
    <w:p w:rsidR="00243FF5" w:rsidRPr="00740FFD" w:rsidRDefault="00243FF5" w:rsidP="00243FF5">
      <w:pPr>
        <w:pStyle w:val="a8"/>
        <w:spacing w:after="0" w:line="240" w:lineRule="auto"/>
        <w:ind w:left="780"/>
        <w:jc w:val="both"/>
        <w:rPr>
          <w:rFonts w:ascii="Arial" w:hAnsi="Arial" w:cs="Arial"/>
          <w:color w:val="000000"/>
          <w:sz w:val="24"/>
          <w:szCs w:val="24"/>
          <w:lang w:eastAsia="ru-RU"/>
        </w:rPr>
      </w:pPr>
      <w:r w:rsidRPr="00740FFD">
        <w:rPr>
          <w:rFonts w:ascii="Arial" w:hAnsi="Arial" w:cs="Arial"/>
          <w:color w:val="000000"/>
          <w:sz w:val="24"/>
          <w:szCs w:val="24"/>
          <w:lang w:eastAsia="ru-RU"/>
        </w:rPr>
        <w:t>«Статья 28</w:t>
      </w:r>
      <w:r w:rsidR="00740FFD" w:rsidRPr="00740FFD">
        <w:rPr>
          <w:rFonts w:ascii="Arial" w:hAnsi="Arial" w:cs="Arial"/>
          <w:color w:val="000000"/>
          <w:sz w:val="24"/>
          <w:szCs w:val="24"/>
          <w:lang w:eastAsia="ru-RU"/>
        </w:rPr>
        <w:t xml:space="preserve"> </w:t>
      </w:r>
      <w:r w:rsidRPr="00740FFD">
        <w:rPr>
          <w:rFonts w:ascii="Arial" w:hAnsi="Arial" w:cs="Arial"/>
          <w:color w:val="000000"/>
          <w:sz w:val="24"/>
          <w:szCs w:val="24"/>
          <w:lang w:eastAsia="ru-RU"/>
        </w:rPr>
        <w:t>«Осуществление муниципальных заимствований Скрипнянского сельского поселения Калачеевского муниципального района»</w:t>
      </w:r>
    </w:p>
    <w:p w:rsidR="007672BE" w:rsidRPr="00740FFD" w:rsidRDefault="007672BE" w:rsidP="00740FFD">
      <w:pPr>
        <w:ind w:firstLine="709"/>
        <w:jc w:val="both"/>
        <w:rPr>
          <w:rFonts w:ascii="Arial" w:hAnsi="Arial" w:cs="Arial"/>
          <w:sz w:val="24"/>
          <w:szCs w:val="24"/>
        </w:rPr>
      </w:pPr>
      <w:bookmarkStart w:id="0" w:name="sub_10271"/>
      <w:r w:rsidRPr="00740FFD">
        <w:rPr>
          <w:rFonts w:ascii="Arial" w:hAnsi="Arial" w:cs="Arial"/>
          <w:sz w:val="24"/>
          <w:szCs w:val="24"/>
        </w:rPr>
        <w:t xml:space="preserve">1. Под муниципальными заимствованиями понимается привлечение от имени Скрипнянского сельского поселения Калачеевского муниципального района заемных средств в муниципальный бюджет путем размещения муниципальных ценных бумаг и в форме кредитов, по которым возникают долговые обязательства Скрипнянского сельского поселения Калачеевского муниципального района как заемщика. </w:t>
      </w:r>
    </w:p>
    <w:p w:rsidR="007672BE" w:rsidRPr="00740FFD" w:rsidRDefault="007672BE" w:rsidP="00740FFD">
      <w:pPr>
        <w:ind w:firstLine="709"/>
        <w:jc w:val="both"/>
        <w:rPr>
          <w:rFonts w:ascii="Arial" w:hAnsi="Arial" w:cs="Arial"/>
          <w:sz w:val="24"/>
          <w:szCs w:val="24"/>
        </w:rPr>
      </w:pPr>
      <w:r w:rsidRPr="00740FFD">
        <w:rPr>
          <w:rFonts w:ascii="Arial" w:hAnsi="Arial" w:cs="Arial"/>
          <w:sz w:val="24"/>
          <w:szCs w:val="24"/>
        </w:rPr>
        <w:t xml:space="preserve">2. </w:t>
      </w:r>
      <w:proofErr w:type="gramStart"/>
      <w:r w:rsidRPr="00740FFD">
        <w:rPr>
          <w:rFonts w:ascii="Arial" w:hAnsi="Arial" w:cs="Arial"/>
          <w:sz w:val="24"/>
          <w:szCs w:val="24"/>
        </w:rPr>
        <w:t>Под муниципальными внутренними заимствованиями понимается привлечение от имени Скрипнянского сельского поселения  Калачеевского муниципального района заемных средств в муниципальный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Скрипнянского сельского поселения Калачеевского муниципального района как заемщика, выраженные в валюте Российской Федерации.</w:t>
      </w:r>
      <w:proofErr w:type="gramEnd"/>
    </w:p>
    <w:p w:rsidR="007672BE" w:rsidRPr="00740FFD" w:rsidRDefault="007672BE" w:rsidP="00740FFD">
      <w:pPr>
        <w:ind w:firstLine="709"/>
        <w:jc w:val="both"/>
        <w:rPr>
          <w:rFonts w:ascii="Arial" w:hAnsi="Arial" w:cs="Arial"/>
          <w:sz w:val="24"/>
          <w:szCs w:val="24"/>
        </w:rPr>
      </w:pPr>
      <w:bookmarkStart w:id="1" w:name="sub_10272"/>
      <w:bookmarkEnd w:id="0"/>
      <w:r w:rsidRPr="00740FFD">
        <w:rPr>
          <w:rFonts w:ascii="Arial" w:hAnsi="Arial" w:cs="Arial"/>
          <w:sz w:val="24"/>
          <w:szCs w:val="24"/>
        </w:rPr>
        <w:t>3. Муниципальные внутренние заимствования осуществляются в целях финансирования дефицита муниципального бюджета, а также погашения долговых обязательств Скрипнянского сельского поселения Калачеевского муниципального района, пополнения в течение финансового года остатков средств на счетах муниципального бюджета.</w:t>
      </w:r>
    </w:p>
    <w:p w:rsidR="007672BE" w:rsidRPr="00740FFD" w:rsidRDefault="007672BE" w:rsidP="00740FFD">
      <w:pPr>
        <w:ind w:firstLine="709"/>
        <w:jc w:val="both"/>
        <w:rPr>
          <w:rFonts w:ascii="Arial" w:hAnsi="Arial" w:cs="Arial"/>
          <w:sz w:val="24"/>
          <w:szCs w:val="24"/>
        </w:rPr>
      </w:pPr>
      <w:bookmarkStart w:id="2" w:name="sub_10273"/>
      <w:bookmarkEnd w:id="1"/>
      <w:r w:rsidRPr="00740FFD">
        <w:rPr>
          <w:rFonts w:ascii="Arial" w:hAnsi="Arial" w:cs="Arial"/>
          <w:sz w:val="24"/>
          <w:szCs w:val="24"/>
        </w:rPr>
        <w:t xml:space="preserve">4. Право осуществления муниципальных заимствований от имени Скрипнянского сельского поселения Калачеевского муниципального района в соответствии с </w:t>
      </w:r>
      <w:r w:rsidRPr="00740FFD">
        <w:rPr>
          <w:rStyle w:val="a7"/>
          <w:rFonts w:ascii="Arial" w:hAnsi="Arial" w:cs="Arial"/>
          <w:color w:val="auto"/>
          <w:sz w:val="24"/>
          <w:szCs w:val="24"/>
        </w:rPr>
        <w:t>Бюджетным кодексом</w:t>
      </w:r>
      <w:r w:rsidRPr="00740FFD">
        <w:rPr>
          <w:rFonts w:ascii="Arial" w:hAnsi="Arial" w:cs="Arial"/>
          <w:sz w:val="24"/>
          <w:szCs w:val="24"/>
        </w:rPr>
        <w:t xml:space="preserve"> Российской Федерации и Уставом Скрипнянского сельского поселения Калачеевского </w:t>
      </w:r>
      <w:r w:rsidRPr="00740FFD">
        <w:rPr>
          <w:rFonts w:ascii="Arial" w:hAnsi="Arial" w:cs="Arial"/>
          <w:sz w:val="24"/>
          <w:szCs w:val="24"/>
        </w:rPr>
        <w:lastRenderedPageBreak/>
        <w:t>муниципального района принадлежит администрации Скрипнянского сельского поселения Калачеевского муниципального района.</w:t>
      </w:r>
    </w:p>
    <w:p w:rsidR="007672BE" w:rsidRPr="00740FFD" w:rsidRDefault="007672BE" w:rsidP="00740FFD">
      <w:pPr>
        <w:ind w:firstLine="709"/>
        <w:jc w:val="both"/>
        <w:rPr>
          <w:rFonts w:ascii="Arial" w:hAnsi="Arial" w:cs="Arial"/>
          <w:sz w:val="24"/>
          <w:szCs w:val="24"/>
        </w:rPr>
      </w:pPr>
      <w:r w:rsidRPr="00740FFD">
        <w:rPr>
          <w:rFonts w:ascii="Arial" w:hAnsi="Arial" w:cs="Arial"/>
          <w:sz w:val="24"/>
          <w:szCs w:val="24"/>
        </w:rPr>
        <w:t>5. Размещение муниципальных ценных бумаг осуществляется Скрипнянским сельским  поселением Калачеевским муниципальным районом при соблюдении следующих условий:</w:t>
      </w:r>
    </w:p>
    <w:p w:rsidR="007672BE" w:rsidRPr="00740FFD" w:rsidRDefault="007672BE" w:rsidP="00740FFD">
      <w:pPr>
        <w:ind w:firstLine="709"/>
        <w:jc w:val="both"/>
        <w:rPr>
          <w:rFonts w:ascii="Arial" w:hAnsi="Arial" w:cs="Arial"/>
          <w:sz w:val="24"/>
          <w:szCs w:val="24"/>
        </w:rPr>
      </w:pPr>
      <w:r w:rsidRPr="00740FFD">
        <w:rPr>
          <w:rFonts w:ascii="Arial" w:hAnsi="Arial" w:cs="Arial"/>
          <w:sz w:val="24"/>
          <w:szCs w:val="24"/>
        </w:rPr>
        <w:t>1) отсутствие просроченной задолженности по долговым обязательствам Скрипнянского сельского поселения  Калачеевского муниципального района;</w:t>
      </w:r>
    </w:p>
    <w:p w:rsidR="007672BE" w:rsidRPr="00740FFD" w:rsidRDefault="007672BE" w:rsidP="00740FFD">
      <w:pPr>
        <w:ind w:firstLine="709"/>
        <w:jc w:val="both"/>
        <w:rPr>
          <w:rFonts w:ascii="Arial" w:hAnsi="Arial" w:cs="Arial"/>
          <w:sz w:val="24"/>
          <w:szCs w:val="24"/>
        </w:rPr>
      </w:pPr>
      <w:r w:rsidRPr="00740FFD">
        <w:rPr>
          <w:rFonts w:ascii="Arial" w:hAnsi="Arial" w:cs="Arial"/>
          <w:sz w:val="24"/>
          <w:szCs w:val="24"/>
        </w:rPr>
        <w:t>2) Скрипнянским сельским поселением Калачеевского муниципального района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7672BE" w:rsidRPr="00740FFD" w:rsidRDefault="007672BE" w:rsidP="00740FFD">
      <w:pPr>
        <w:autoSpaceDE w:val="0"/>
        <w:autoSpaceDN w:val="0"/>
        <w:adjustRightInd w:val="0"/>
        <w:ind w:firstLine="709"/>
        <w:jc w:val="both"/>
        <w:rPr>
          <w:rFonts w:ascii="Arial" w:hAnsi="Arial" w:cs="Arial"/>
          <w:sz w:val="24"/>
          <w:szCs w:val="24"/>
        </w:rPr>
      </w:pPr>
      <w:r w:rsidRPr="00740FFD">
        <w:rPr>
          <w:rFonts w:ascii="Arial" w:hAnsi="Arial" w:cs="Arial"/>
          <w:sz w:val="24"/>
          <w:szCs w:val="24"/>
        </w:rPr>
        <w:t>6.</w:t>
      </w:r>
      <w:r w:rsidR="00740FFD" w:rsidRPr="00740FFD">
        <w:rPr>
          <w:rFonts w:ascii="Arial" w:hAnsi="Arial" w:cs="Arial"/>
          <w:sz w:val="24"/>
          <w:szCs w:val="24"/>
        </w:rPr>
        <w:t xml:space="preserve"> </w:t>
      </w:r>
      <w:proofErr w:type="gramStart"/>
      <w:r w:rsidRPr="00740FFD">
        <w:rPr>
          <w:rFonts w:ascii="Arial" w:hAnsi="Arial" w:cs="Arial"/>
          <w:sz w:val="24"/>
          <w:szCs w:val="24"/>
        </w:rPr>
        <w:t xml:space="preserve">Скрипнянское сельское поселение  Калачеевского муниципального района, отнесенное  в соответствии со </w:t>
      </w:r>
      <w:hyperlink r:id="rId7" w:history="1">
        <w:r w:rsidRPr="00740FFD">
          <w:rPr>
            <w:rFonts w:ascii="Arial" w:hAnsi="Arial" w:cs="Arial"/>
            <w:sz w:val="24"/>
            <w:szCs w:val="24"/>
          </w:rPr>
          <w:t>статьей 107.1</w:t>
        </w:r>
      </w:hyperlink>
      <w:r w:rsidRPr="00740FFD">
        <w:rPr>
          <w:rFonts w:ascii="Arial" w:hAnsi="Arial" w:cs="Arial"/>
          <w:sz w:val="24"/>
          <w:szCs w:val="24"/>
        </w:rPr>
        <w:t xml:space="preserve"> Бюджетного Кодекса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финансовым органом субъекта Российской Федерации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w:t>
      </w:r>
      <w:proofErr w:type="gramEnd"/>
      <w:r w:rsidRPr="00740FFD">
        <w:rPr>
          <w:rFonts w:ascii="Arial" w:hAnsi="Arial" w:cs="Arial"/>
          <w:sz w:val="24"/>
          <w:szCs w:val="24"/>
        </w:rPr>
        <w:t xml:space="preserve"> в указанные программы.</w:t>
      </w:r>
    </w:p>
    <w:p w:rsidR="007672BE" w:rsidRPr="00740FFD" w:rsidRDefault="007672BE" w:rsidP="00740FFD">
      <w:pPr>
        <w:autoSpaceDE w:val="0"/>
        <w:autoSpaceDN w:val="0"/>
        <w:adjustRightInd w:val="0"/>
        <w:ind w:firstLine="709"/>
        <w:jc w:val="both"/>
        <w:rPr>
          <w:rFonts w:ascii="Arial" w:hAnsi="Arial" w:cs="Arial"/>
          <w:sz w:val="24"/>
          <w:szCs w:val="24"/>
        </w:rPr>
      </w:pPr>
      <w:r w:rsidRPr="00740FFD">
        <w:rPr>
          <w:rFonts w:ascii="Arial" w:hAnsi="Arial" w:cs="Arial"/>
          <w:sz w:val="24"/>
          <w:szCs w:val="24"/>
        </w:rPr>
        <w:t xml:space="preserve">7. </w:t>
      </w:r>
      <w:proofErr w:type="gramStart"/>
      <w:r w:rsidRPr="00740FFD">
        <w:rPr>
          <w:rFonts w:ascii="Arial" w:hAnsi="Arial" w:cs="Arial"/>
          <w:sz w:val="24"/>
          <w:szCs w:val="24"/>
        </w:rPr>
        <w:t>Скрипнянское сельское поселение  Калачеевского муниципального района</w:t>
      </w:r>
      <w:r w:rsidR="00A454FE" w:rsidRPr="00740FFD">
        <w:rPr>
          <w:rFonts w:ascii="Arial" w:hAnsi="Arial" w:cs="Arial"/>
          <w:sz w:val="24"/>
          <w:szCs w:val="24"/>
        </w:rPr>
        <w:t>, отнесенн</w:t>
      </w:r>
      <w:r w:rsidRPr="00740FFD">
        <w:rPr>
          <w:rFonts w:ascii="Arial" w:hAnsi="Arial" w:cs="Arial"/>
          <w:sz w:val="24"/>
          <w:szCs w:val="24"/>
        </w:rPr>
        <w:t xml:space="preserve">ое в соответствии со </w:t>
      </w:r>
      <w:hyperlink r:id="rId8" w:history="1">
        <w:r w:rsidRPr="00740FFD">
          <w:rPr>
            <w:rFonts w:ascii="Arial" w:hAnsi="Arial" w:cs="Arial"/>
            <w:sz w:val="24"/>
            <w:szCs w:val="24"/>
          </w:rPr>
          <w:t>статьей 107.1</w:t>
        </w:r>
      </w:hyperlink>
      <w:r w:rsidRPr="00740FFD">
        <w:rPr>
          <w:rFonts w:ascii="Arial" w:hAnsi="Arial" w:cs="Arial"/>
          <w:sz w:val="24"/>
          <w:szCs w:val="24"/>
        </w:rPr>
        <w:t xml:space="preserve"> Бюджетного Кодекса к группе заемщиков с низким уровнем долговой устойчивости,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с финансовым органом субъекта Российской Федерации программ муниципальных внутренних заимствований, муниципальных гарантий в валюте Российской Федерации на очередной финансовый год и плановый</w:t>
      </w:r>
      <w:proofErr w:type="gramEnd"/>
      <w:r w:rsidRPr="00740FFD">
        <w:rPr>
          <w:rFonts w:ascii="Arial" w:hAnsi="Arial" w:cs="Arial"/>
          <w:sz w:val="24"/>
          <w:szCs w:val="24"/>
        </w:rPr>
        <w:t xml:space="preserve"> период (очередной финансовый год), а также изменений в указанные программы.</w:t>
      </w:r>
    </w:p>
    <w:p w:rsidR="007672BE" w:rsidRPr="00740FFD" w:rsidRDefault="007672BE" w:rsidP="00740FFD">
      <w:pPr>
        <w:autoSpaceDE w:val="0"/>
        <w:autoSpaceDN w:val="0"/>
        <w:adjustRightInd w:val="0"/>
        <w:ind w:firstLine="709"/>
        <w:jc w:val="both"/>
        <w:rPr>
          <w:rFonts w:ascii="Arial" w:hAnsi="Arial" w:cs="Arial"/>
          <w:sz w:val="24"/>
          <w:szCs w:val="24"/>
        </w:rPr>
      </w:pPr>
      <w:bookmarkStart w:id="3" w:name="sub_10274"/>
      <w:bookmarkEnd w:id="2"/>
      <w:r w:rsidRPr="00740FFD">
        <w:rPr>
          <w:rFonts w:ascii="Arial" w:hAnsi="Arial" w:cs="Arial"/>
          <w:sz w:val="24"/>
          <w:szCs w:val="24"/>
        </w:rPr>
        <w:t xml:space="preserve">8. Предельный объем муниципальных заимствований Скрипнянского сельского поселения Калачеевского муниципального района в текущем финансовом году определяется с учетом положений </w:t>
      </w:r>
      <w:r w:rsidRPr="00740FFD">
        <w:rPr>
          <w:rStyle w:val="a7"/>
          <w:rFonts w:ascii="Arial" w:hAnsi="Arial" w:cs="Arial"/>
          <w:color w:val="auto"/>
          <w:sz w:val="24"/>
          <w:szCs w:val="24"/>
        </w:rPr>
        <w:t>статьи 106</w:t>
      </w:r>
      <w:r w:rsidRPr="00740FFD">
        <w:rPr>
          <w:rFonts w:ascii="Arial" w:hAnsi="Arial" w:cs="Arial"/>
          <w:sz w:val="24"/>
          <w:szCs w:val="24"/>
        </w:rPr>
        <w:t xml:space="preserve"> Бюджетного кодекса Российской Федерации</w:t>
      </w:r>
      <w:bookmarkStart w:id="4" w:name="_GoBack"/>
      <w:bookmarkEnd w:id="3"/>
      <w:bookmarkEnd w:id="4"/>
      <w:r w:rsidR="00243FF5" w:rsidRPr="00740FFD">
        <w:rPr>
          <w:rFonts w:ascii="Arial" w:hAnsi="Arial" w:cs="Arial"/>
          <w:sz w:val="24"/>
          <w:szCs w:val="24"/>
        </w:rPr>
        <w:t>».</w:t>
      </w:r>
    </w:p>
    <w:p w:rsidR="001E6313" w:rsidRPr="00740FFD" w:rsidRDefault="00243FF5" w:rsidP="00740FFD">
      <w:pPr>
        <w:ind w:firstLine="709"/>
        <w:jc w:val="both"/>
        <w:rPr>
          <w:rFonts w:ascii="Arial" w:hAnsi="Arial" w:cs="Arial"/>
          <w:sz w:val="24"/>
          <w:szCs w:val="24"/>
        </w:rPr>
      </w:pPr>
      <w:r w:rsidRPr="00740FFD">
        <w:rPr>
          <w:rFonts w:ascii="Arial" w:hAnsi="Arial" w:cs="Arial"/>
          <w:sz w:val="24"/>
          <w:szCs w:val="24"/>
        </w:rPr>
        <w:t>2.</w:t>
      </w:r>
      <w:r w:rsidRPr="00740FFD">
        <w:rPr>
          <w:rFonts w:ascii="Arial" w:hAnsi="Arial" w:cs="Arial"/>
        </w:rPr>
        <w:t xml:space="preserve"> </w:t>
      </w:r>
      <w:r w:rsidRPr="00740FFD">
        <w:rPr>
          <w:rFonts w:ascii="Arial" w:hAnsi="Arial" w:cs="Arial"/>
          <w:sz w:val="24"/>
          <w:szCs w:val="24"/>
        </w:rPr>
        <w:t>Опубликовать (обнародовать)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w:t>
      </w:r>
    </w:p>
    <w:p w:rsidR="00F44B8E" w:rsidRPr="00740FFD" w:rsidRDefault="00243FF5" w:rsidP="00CE0B5C">
      <w:pPr>
        <w:spacing w:after="0" w:line="240" w:lineRule="auto"/>
        <w:ind w:firstLine="709"/>
        <w:jc w:val="both"/>
        <w:rPr>
          <w:rFonts w:ascii="Arial" w:hAnsi="Arial" w:cs="Arial"/>
          <w:color w:val="000000"/>
          <w:sz w:val="24"/>
          <w:szCs w:val="24"/>
          <w:lang w:eastAsia="ru-RU"/>
        </w:rPr>
      </w:pPr>
      <w:r w:rsidRPr="00740FFD">
        <w:rPr>
          <w:rFonts w:ascii="Arial" w:hAnsi="Arial" w:cs="Arial"/>
          <w:color w:val="000000"/>
          <w:sz w:val="24"/>
          <w:szCs w:val="24"/>
          <w:lang w:eastAsia="ru-RU"/>
        </w:rPr>
        <w:t>3</w:t>
      </w:r>
      <w:r w:rsidR="00F44B8E" w:rsidRPr="00740FFD">
        <w:rPr>
          <w:rFonts w:ascii="Arial" w:hAnsi="Arial" w:cs="Arial"/>
          <w:color w:val="000000"/>
          <w:sz w:val="24"/>
          <w:szCs w:val="24"/>
          <w:lang w:eastAsia="ru-RU"/>
        </w:rPr>
        <w:t xml:space="preserve">. </w:t>
      </w:r>
      <w:proofErr w:type="gramStart"/>
      <w:r w:rsidR="00F44B8E" w:rsidRPr="00740FFD">
        <w:rPr>
          <w:rFonts w:ascii="Arial" w:hAnsi="Arial" w:cs="Arial"/>
          <w:color w:val="000000"/>
          <w:sz w:val="24"/>
          <w:szCs w:val="24"/>
          <w:lang w:eastAsia="ru-RU"/>
        </w:rPr>
        <w:t>Контроль за</w:t>
      </w:r>
      <w:proofErr w:type="gramEnd"/>
      <w:r w:rsidR="00F44B8E" w:rsidRPr="00740FFD">
        <w:rPr>
          <w:rFonts w:ascii="Arial" w:hAnsi="Arial" w:cs="Arial"/>
          <w:color w:val="000000"/>
          <w:sz w:val="24"/>
          <w:szCs w:val="24"/>
          <w:lang w:eastAsia="ru-RU"/>
        </w:rPr>
        <w:t xml:space="preserve"> исполнением настоящего решения оставляю за собой.</w:t>
      </w:r>
    </w:p>
    <w:p w:rsidR="00F44B8E" w:rsidRPr="00740FFD" w:rsidRDefault="00F44B8E" w:rsidP="00CE0B5C">
      <w:pPr>
        <w:spacing w:after="0" w:line="240" w:lineRule="auto"/>
        <w:ind w:firstLine="709"/>
        <w:jc w:val="both"/>
        <w:rPr>
          <w:rFonts w:ascii="Arial" w:hAnsi="Arial" w:cs="Arial"/>
          <w:color w:val="000000"/>
          <w:sz w:val="24"/>
          <w:szCs w:val="24"/>
          <w:lang w:eastAsia="ru-RU"/>
        </w:rPr>
      </w:pPr>
    </w:p>
    <w:tbl>
      <w:tblPr>
        <w:tblW w:w="0" w:type="auto"/>
        <w:tblInd w:w="-106" w:type="dxa"/>
        <w:tblLook w:val="00A0" w:firstRow="1" w:lastRow="0" w:firstColumn="1" w:lastColumn="0" w:noHBand="0" w:noVBand="0"/>
      </w:tblPr>
      <w:tblGrid>
        <w:gridCol w:w="3284"/>
        <w:gridCol w:w="3285"/>
        <w:gridCol w:w="3285"/>
      </w:tblGrid>
      <w:tr w:rsidR="00F44B8E" w:rsidRPr="00740FFD" w:rsidTr="00740FFD">
        <w:tc>
          <w:tcPr>
            <w:tcW w:w="3284" w:type="dxa"/>
          </w:tcPr>
          <w:p w:rsidR="00F44B8E" w:rsidRPr="00740FFD" w:rsidRDefault="00F44B8E" w:rsidP="000B60CD">
            <w:pPr>
              <w:spacing w:after="0" w:line="240" w:lineRule="auto"/>
              <w:rPr>
                <w:rFonts w:ascii="Arial" w:hAnsi="Arial" w:cs="Arial"/>
                <w:color w:val="000000"/>
                <w:sz w:val="24"/>
                <w:szCs w:val="24"/>
                <w:lang w:eastAsia="ru-RU"/>
              </w:rPr>
            </w:pPr>
            <w:r w:rsidRPr="00740FFD">
              <w:rPr>
                <w:rFonts w:ascii="Arial" w:hAnsi="Arial" w:cs="Arial"/>
                <w:color w:val="000000"/>
                <w:sz w:val="24"/>
                <w:szCs w:val="24"/>
                <w:lang w:eastAsia="ru-RU"/>
              </w:rPr>
              <w:t>Глава Скрипнянского сельского поселения</w:t>
            </w:r>
          </w:p>
        </w:tc>
        <w:tc>
          <w:tcPr>
            <w:tcW w:w="3285" w:type="dxa"/>
          </w:tcPr>
          <w:p w:rsidR="00F44B8E" w:rsidRPr="00740FFD" w:rsidRDefault="00F44B8E" w:rsidP="00CE0B5C">
            <w:pPr>
              <w:spacing w:after="0" w:line="240" w:lineRule="auto"/>
              <w:jc w:val="both"/>
              <w:rPr>
                <w:rFonts w:ascii="Arial" w:hAnsi="Arial" w:cs="Arial"/>
                <w:color w:val="000000"/>
                <w:sz w:val="24"/>
                <w:szCs w:val="24"/>
                <w:lang w:eastAsia="ru-RU"/>
              </w:rPr>
            </w:pPr>
          </w:p>
        </w:tc>
        <w:tc>
          <w:tcPr>
            <w:tcW w:w="3285" w:type="dxa"/>
            <w:vAlign w:val="bottom"/>
          </w:tcPr>
          <w:p w:rsidR="00F44B8E" w:rsidRPr="00740FFD" w:rsidRDefault="00F44B8E" w:rsidP="00740FFD">
            <w:pPr>
              <w:spacing w:after="0" w:line="240" w:lineRule="auto"/>
              <w:rPr>
                <w:rFonts w:ascii="Arial" w:hAnsi="Arial" w:cs="Arial"/>
                <w:color w:val="000000"/>
                <w:sz w:val="24"/>
                <w:szCs w:val="24"/>
                <w:lang w:eastAsia="ru-RU"/>
              </w:rPr>
            </w:pPr>
            <w:r w:rsidRPr="00740FFD">
              <w:rPr>
                <w:rFonts w:ascii="Arial" w:hAnsi="Arial" w:cs="Arial"/>
                <w:color w:val="000000"/>
                <w:sz w:val="24"/>
                <w:szCs w:val="24"/>
                <w:lang w:eastAsia="ru-RU"/>
              </w:rPr>
              <w:t>С.В.Харламова</w:t>
            </w:r>
          </w:p>
        </w:tc>
      </w:tr>
    </w:tbl>
    <w:p w:rsidR="00F44B8E" w:rsidRPr="00740FFD" w:rsidRDefault="00F44B8E" w:rsidP="00740FFD">
      <w:pPr>
        <w:spacing w:after="0" w:line="240" w:lineRule="auto"/>
        <w:rPr>
          <w:rFonts w:ascii="Arial" w:hAnsi="Arial" w:cs="Arial"/>
          <w:sz w:val="24"/>
          <w:szCs w:val="24"/>
        </w:rPr>
      </w:pPr>
    </w:p>
    <w:sectPr w:rsidR="00F44B8E" w:rsidRPr="00740FFD" w:rsidSect="008B70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B212D"/>
    <w:multiLevelType w:val="hybridMultilevel"/>
    <w:tmpl w:val="3592AC9C"/>
    <w:lvl w:ilvl="0" w:tplc="8D161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1E0593"/>
    <w:multiLevelType w:val="hybridMultilevel"/>
    <w:tmpl w:val="4B00BB52"/>
    <w:lvl w:ilvl="0" w:tplc="59E8A01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A4"/>
    <w:rsid w:val="0004461A"/>
    <w:rsid w:val="00045E74"/>
    <w:rsid w:val="0006523B"/>
    <w:rsid w:val="000B60CD"/>
    <w:rsid w:val="000C0ABF"/>
    <w:rsid w:val="000E3EB7"/>
    <w:rsid w:val="00146347"/>
    <w:rsid w:val="001809EB"/>
    <w:rsid w:val="00184631"/>
    <w:rsid w:val="0018490F"/>
    <w:rsid w:val="001E6313"/>
    <w:rsid w:val="002068B2"/>
    <w:rsid w:val="00226457"/>
    <w:rsid w:val="00243FF5"/>
    <w:rsid w:val="00254AB9"/>
    <w:rsid w:val="00292F40"/>
    <w:rsid w:val="002B0B2F"/>
    <w:rsid w:val="00317EE2"/>
    <w:rsid w:val="00333240"/>
    <w:rsid w:val="00345316"/>
    <w:rsid w:val="003A0426"/>
    <w:rsid w:val="003A1C7D"/>
    <w:rsid w:val="003B3456"/>
    <w:rsid w:val="003C6D28"/>
    <w:rsid w:val="003C70A5"/>
    <w:rsid w:val="003E1B6D"/>
    <w:rsid w:val="003F5C6D"/>
    <w:rsid w:val="00424C48"/>
    <w:rsid w:val="00432597"/>
    <w:rsid w:val="004A3A70"/>
    <w:rsid w:val="004A4645"/>
    <w:rsid w:val="004B4886"/>
    <w:rsid w:val="004D0E3F"/>
    <w:rsid w:val="004F3E6A"/>
    <w:rsid w:val="00541207"/>
    <w:rsid w:val="005440C1"/>
    <w:rsid w:val="0056673C"/>
    <w:rsid w:val="005D4345"/>
    <w:rsid w:val="006020E3"/>
    <w:rsid w:val="00624711"/>
    <w:rsid w:val="00632AC2"/>
    <w:rsid w:val="006405CC"/>
    <w:rsid w:val="00657A5D"/>
    <w:rsid w:val="0066094F"/>
    <w:rsid w:val="006753F5"/>
    <w:rsid w:val="0068642B"/>
    <w:rsid w:val="006A73EC"/>
    <w:rsid w:val="006D0EB0"/>
    <w:rsid w:val="00740FFD"/>
    <w:rsid w:val="00747CA4"/>
    <w:rsid w:val="007651D6"/>
    <w:rsid w:val="007672BE"/>
    <w:rsid w:val="007A1566"/>
    <w:rsid w:val="007B2EB2"/>
    <w:rsid w:val="007C731F"/>
    <w:rsid w:val="007D3C4E"/>
    <w:rsid w:val="007F5283"/>
    <w:rsid w:val="00815047"/>
    <w:rsid w:val="00887C2C"/>
    <w:rsid w:val="008B3B3C"/>
    <w:rsid w:val="008B702C"/>
    <w:rsid w:val="00967B13"/>
    <w:rsid w:val="009B16BE"/>
    <w:rsid w:val="00A0631C"/>
    <w:rsid w:val="00A454FE"/>
    <w:rsid w:val="00AB23FB"/>
    <w:rsid w:val="00B03744"/>
    <w:rsid w:val="00B42E1D"/>
    <w:rsid w:val="00B72B6C"/>
    <w:rsid w:val="00BA0588"/>
    <w:rsid w:val="00BA1D78"/>
    <w:rsid w:val="00BC3080"/>
    <w:rsid w:val="00BC38B6"/>
    <w:rsid w:val="00BC7D10"/>
    <w:rsid w:val="00BF0CA9"/>
    <w:rsid w:val="00C63E19"/>
    <w:rsid w:val="00C90E42"/>
    <w:rsid w:val="00CA37F4"/>
    <w:rsid w:val="00CA513A"/>
    <w:rsid w:val="00CB36F6"/>
    <w:rsid w:val="00CE0B5C"/>
    <w:rsid w:val="00CE5830"/>
    <w:rsid w:val="00CF468B"/>
    <w:rsid w:val="00CF734E"/>
    <w:rsid w:val="00D2145D"/>
    <w:rsid w:val="00D27BFD"/>
    <w:rsid w:val="00D4570A"/>
    <w:rsid w:val="00D67827"/>
    <w:rsid w:val="00DF6916"/>
    <w:rsid w:val="00E3114F"/>
    <w:rsid w:val="00E3361A"/>
    <w:rsid w:val="00E472DA"/>
    <w:rsid w:val="00E612A6"/>
    <w:rsid w:val="00E75779"/>
    <w:rsid w:val="00EE6FE2"/>
    <w:rsid w:val="00F153C3"/>
    <w:rsid w:val="00F44B8E"/>
    <w:rsid w:val="00FC69B1"/>
    <w:rsid w:val="00FE6794"/>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28"/>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04461A"/>
    <w:pPr>
      <w:spacing w:after="120" w:line="240" w:lineRule="auto"/>
      <w:ind w:left="283" w:firstLine="567"/>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locked/>
    <w:rsid w:val="0004461A"/>
    <w:rPr>
      <w:rFonts w:ascii="Times New Roman" w:hAnsi="Times New Roman" w:cs="Times New Roman"/>
      <w:sz w:val="24"/>
      <w:szCs w:val="24"/>
    </w:rPr>
  </w:style>
  <w:style w:type="paragraph" w:customStyle="1" w:styleId="Style2">
    <w:name w:val="Style2"/>
    <w:basedOn w:val="a"/>
    <w:uiPriority w:val="99"/>
    <w:rsid w:val="0004461A"/>
    <w:pPr>
      <w:widowControl w:val="0"/>
      <w:autoSpaceDE w:val="0"/>
      <w:autoSpaceDN w:val="0"/>
      <w:adjustRightInd w:val="0"/>
      <w:spacing w:after="0" w:line="410" w:lineRule="exact"/>
      <w:ind w:firstLine="83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04461A"/>
    <w:pPr>
      <w:widowControl w:val="0"/>
      <w:autoSpaceDE w:val="0"/>
      <w:autoSpaceDN w:val="0"/>
      <w:adjustRightInd w:val="0"/>
      <w:spacing w:after="0" w:line="410" w:lineRule="exact"/>
      <w:ind w:firstLine="830"/>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04461A"/>
    <w:pPr>
      <w:widowControl w:val="0"/>
      <w:autoSpaceDE w:val="0"/>
      <w:autoSpaceDN w:val="0"/>
      <w:adjustRightInd w:val="0"/>
      <w:spacing w:after="0" w:line="413" w:lineRule="exact"/>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04461A"/>
    <w:pPr>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04461A"/>
    <w:pPr>
      <w:autoSpaceDE w:val="0"/>
      <w:autoSpaceDN w:val="0"/>
      <w:adjustRightInd w:val="0"/>
      <w:ind w:firstLine="720"/>
    </w:pPr>
    <w:rPr>
      <w:rFonts w:ascii="Arial" w:eastAsia="Times New Roman" w:hAnsi="Arial" w:cs="Arial"/>
      <w:sz w:val="20"/>
      <w:szCs w:val="20"/>
    </w:rPr>
  </w:style>
  <w:style w:type="paragraph" w:customStyle="1" w:styleId="Title">
    <w:name w:val="Title!Название НПА"/>
    <w:basedOn w:val="a"/>
    <w:uiPriority w:val="99"/>
    <w:rsid w:val="0004461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uiPriority w:val="99"/>
    <w:rsid w:val="0004461A"/>
    <w:rPr>
      <w:rFonts w:ascii="Times New Roman" w:hAnsi="Times New Roman" w:cs="Times New Roman"/>
      <w:spacing w:val="10"/>
      <w:sz w:val="24"/>
      <w:szCs w:val="24"/>
    </w:rPr>
  </w:style>
  <w:style w:type="character" w:customStyle="1" w:styleId="FontStyle19">
    <w:name w:val="Font Style19"/>
    <w:uiPriority w:val="99"/>
    <w:rsid w:val="0004461A"/>
    <w:rPr>
      <w:rFonts w:ascii="Times New Roman" w:hAnsi="Times New Roman" w:cs="Times New Roman"/>
      <w:sz w:val="24"/>
      <w:szCs w:val="24"/>
    </w:rPr>
  </w:style>
  <w:style w:type="character" w:customStyle="1" w:styleId="FontStyle20">
    <w:name w:val="Font Style20"/>
    <w:uiPriority w:val="99"/>
    <w:rsid w:val="0004461A"/>
    <w:rPr>
      <w:rFonts w:ascii="Times New Roman" w:hAnsi="Times New Roman" w:cs="Times New Roman"/>
      <w:b/>
      <w:bCs/>
      <w:smallCaps/>
      <w:sz w:val="22"/>
      <w:szCs w:val="22"/>
    </w:rPr>
  </w:style>
  <w:style w:type="character" w:customStyle="1" w:styleId="FontStyle21">
    <w:name w:val="Font Style21"/>
    <w:uiPriority w:val="99"/>
    <w:rsid w:val="0004461A"/>
    <w:rPr>
      <w:rFonts w:ascii="Times New Roman" w:hAnsi="Times New Roman" w:cs="Times New Roman"/>
      <w:sz w:val="22"/>
      <w:szCs w:val="22"/>
    </w:rPr>
  </w:style>
  <w:style w:type="paragraph" w:styleId="a5">
    <w:name w:val="Balloon Text"/>
    <w:basedOn w:val="a"/>
    <w:link w:val="a6"/>
    <w:uiPriority w:val="99"/>
    <w:semiHidden/>
    <w:rsid w:val="008B70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B702C"/>
    <w:rPr>
      <w:rFonts w:ascii="Tahoma" w:hAnsi="Tahoma" w:cs="Tahoma"/>
      <w:sz w:val="16"/>
      <w:szCs w:val="16"/>
    </w:rPr>
  </w:style>
  <w:style w:type="character" w:customStyle="1" w:styleId="a7">
    <w:name w:val="Гипертекстовая ссылка"/>
    <w:uiPriority w:val="99"/>
    <w:rsid w:val="007672BE"/>
    <w:rPr>
      <w:b w:val="0"/>
      <w:bCs w:val="0"/>
      <w:color w:val="106BBE"/>
    </w:rPr>
  </w:style>
  <w:style w:type="paragraph" w:styleId="a8">
    <w:name w:val="List Paragraph"/>
    <w:basedOn w:val="a"/>
    <w:uiPriority w:val="34"/>
    <w:qFormat/>
    <w:rsid w:val="00243F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28"/>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04461A"/>
    <w:pPr>
      <w:spacing w:after="120" w:line="240" w:lineRule="auto"/>
      <w:ind w:left="283" w:firstLine="567"/>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locked/>
    <w:rsid w:val="0004461A"/>
    <w:rPr>
      <w:rFonts w:ascii="Times New Roman" w:hAnsi="Times New Roman" w:cs="Times New Roman"/>
      <w:sz w:val="24"/>
      <w:szCs w:val="24"/>
    </w:rPr>
  </w:style>
  <w:style w:type="paragraph" w:customStyle="1" w:styleId="Style2">
    <w:name w:val="Style2"/>
    <w:basedOn w:val="a"/>
    <w:uiPriority w:val="99"/>
    <w:rsid w:val="0004461A"/>
    <w:pPr>
      <w:widowControl w:val="0"/>
      <w:autoSpaceDE w:val="0"/>
      <w:autoSpaceDN w:val="0"/>
      <w:adjustRightInd w:val="0"/>
      <w:spacing w:after="0" w:line="410" w:lineRule="exact"/>
      <w:ind w:firstLine="83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04461A"/>
    <w:pPr>
      <w:widowControl w:val="0"/>
      <w:autoSpaceDE w:val="0"/>
      <w:autoSpaceDN w:val="0"/>
      <w:adjustRightInd w:val="0"/>
      <w:spacing w:after="0" w:line="410" w:lineRule="exact"/>
      <w:ind w:firstLine="830"/>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04461A"/>
    <w:pPr>
      <w:widowControl w:val="0"/>
      <w:autoSpaceDE w:val="0"/>
      <w:autoSpaceDN w:val="0"/>
      <w:adjustRightInd w:val="0"/>
      <w:spacing w:after="0" w:line="413" w:lineRule="exact"/>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04461A"/>
    <w:pPr>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04461A"/>
    <w:pPr>
      <w:autoSpaceDE w:val="0"/>
      <w:autoSpaceDN w:val="0"/>
      <w:adjustRightInd w:val="0"/>
      <w:ind w:firstLine="720"/>
    </w:pPr>
    <w:rPr>
      <w:rFonts w:ascii="Arial" w:eastAsia="Times New Roman" w:hAnsi="Arial" w:cs="Arial"/>
      <w:sz w:val="20"/>
      <w:szCs w:val="20"/>
    </w:rPr>
  </w:style>
  <w:style w:type="paragraph" w:customStyle="1" w:styleId="Title">
    <w:name w:val="Title!Название НПА"/>
    <w:basedOn w:val="a"/>
    <w:uiPriority w:val="99"/>
    <w:rsid w:val="0004461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uiPriority w:val="99"/>
    <w:rsid w:val="0004461A"/>
    <w:rPr>
      <w:rFonts w:ascii="Times New Roman" w:hAnsi="Times New Roman" w:cs="Times New Roman"/>
      <w:spacing w:val="10"/>
      <w:sz w:val="24"/>
      <w:szCs w:val="24"/>
    </w:rPr>
  </w:style>
  <w:style w:type="character" w:customStyle="1" w:styleId="FontStyle19">
    <w:name w:val="Font Style19"/>
    <w:uiPriority w:val="99"/>
    <w:rsid w:val="0004461A"/>
    <w:rPr>
      <w:rFonts w:ascii="Times New Roman" w:hAnsi="Times New Roman" w:cs="Times New Roman"/>
      <w:sz w:val="24"/>
      <w:szCs w:val="24"/>
    </w:rPr>
  </w:style>
  <w:style w:type="character" w:customStyle="1" w:styleId="FontStyle20">
    <w:name w:val="Font Style20"/>
    <w:uiPriority w:val="99"/>
    <w:rsid w:val="0004461A"/>
    <w:rPr>
      <w:rFonts w:ascii="Times New Roman" w:hAnsi="Times New Roman" w:cs="Times New Roman"/>
      <w:b/>
      <w:bCs/>
      <w:smallCaps/>
      <w:sz w:val="22"/>
      <w:szCs w:val="22"/>
    </w:rPr>
  </w:style>
  <w:style w:type="character" w:customStyle="1" w:styleId="FontStyle21">
    <w:name w:val="Font Style21"/>
    <w:uiPriority w:val="99"/>
    <w:rsid w:val="0004461A"/>
    <w:rPr>
      <w:rFonts w:ascii="Times New Roman" w:hAnsi="Times New Roman" w:cs="Times New Roman"/>
      <w:sz w:val="22"/>
      <w:szCs w:val="22"/>
    </w:rPr>
  </w:style>
  <w:style w:type="paragraph" w:styleId="a5">
    <w:name w:val="Balloon Text"/>
    <w:basedOn w:val="a"/>
    <w:link w:val="a6"/>
    <w:uiPriority w:val="99"/>
    <w:semiHidden/>
    <w:rsid w:val="008B70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B702C"/>
    <w:rPr>
      <w:rFonts w:ascii="Tahoma" w:hAnsi="Tahoma" w:cs="Tahoma"/>
      <w:sz w:val="16"/>
      <w:szCs w:val="16"/>
    </w:rPr>
  </w:style>
  <w:style w:type="character" w:customStyle="1" w:styleId="a7">
    <w:name w:val="Гипертекстовая ссылка"/>
    <w:uiPriority w:val="99"/>
    <w:rsid w:val="007672BE"/>
    <w:rPr>
      <w:b w:val="0"/>
      <w:bCs w:val="0"/>
      <w:color w:val="106BBE"/>
    </w:rPr>
  </w:style>
  <w:style w:type="paragraph" w:styleId="a8">
    <w:name w:val="List Paragraph"/>
    <w:basedOn w:val="a"/>
    <w:uiPriority w:val="34"/>
    <w:qFormat/>
    <w:rsid w:val="00243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479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6DC447FFE6DE2C5602E4355C95B7A452F824BF409A54A13686063F9E3175D02B622395423DC8733805F1BA41FE23FB78EB5FD4044BK5E2L" TargetMode="External"/><Relationship Id="rId3" Type="http://schemas.openxmlformats.org/officeDocument/2006/relationships/styles" Target="styles.xml"/><Relationship Id="rId7" Type="http://schemas.openxmlformats.org/officeDocument/2006/relationships/hyperlink" Target="consultantplus://offline/ref=FA8196041630AEDCD4081710F88C59F5E0C078F7789486BCEC522C08A4A83B32BC89A343AA562AC7E2760A7CE961FBB5E1D7A281D9F7kEz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B467E-3D88-4C18-9C2B-E12386FC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612</Words>
  <Characters>5363</Characters>
  <Application>Microsoft Office Word</Application>
  <DocSecurity>0</DocSecurity>
  <Lines>44</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5</cp:revision>
  <cp:lastPrinted>2020-04-15T05:57:00Z</cp:lastPrinted>
  <dcterms:created xsi:type="dcterms:W3CDTF">2020-02-12T13:59:00Z</dcterms:created>
  <dcterms:modified xsi:type="dcterms:W3CDTF">2020-04-15T05:58:00Z</dcterms:modified>
</cp:coreProperties>
</file>