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84" w:rsidRPr="00D779EC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СОВЕТ НАРОДНЫХ ДЕПУТАТОВ</w:t>
      </w:r>
    </w:p>
    <w:p w:rsidR="00517B84" w:rsidRPr="00D779EC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 xml:space="preserve">СКРИПНЯНСКОГОСЕЛЬСКОГО ПОСЕЛЕНИЯ </w:t>
      </w:r>
    </w:p>
    <w:p w:rsidR="00517B84" w:rsidRPr="00D779EC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 xml:space="preserve">КАЛАЧЕЕВСКОГО МУНИЦИПАЛЬНОГО РАЙОНА </w:t>
      </w:r>
    </w:p>
    <w:p w:rsidR="00517B84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ВОРОНЕЖСКОЙ ОБЛАСТИ</w:t>
      </w:r>
    </w:p>
    <w:p w:rsidR="00517B84" w:rsidRPr="00D779EC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517B84" w:rsidRPr="00D779EC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u w:val="single"/>
        </w:rPr>
      </w:pPr>
      <w:r w:rsidRPr="00D779EC">
        <w:rPr>
          <w:rFonts w:ascii="Arial" w:hAnsi="Arial" w:cs="Arial"/>
          <w:color w:val="000000"/>
        </w:rPr>
        <w:t>РЕШЕНИЕ</w:t>
      </w:r>
    </w:p>
    <w:p w:rsidR="00517B84" w:rsidRPr="00D779EC" w:rsidRDefault="00517B84" w:rsidP="00D779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10 сентября </w:t>
      </w:r>
      <w:r w:rsidRPr="00D779E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1</w:t>
      </w:r>
      <w:r w:rsidRPr="00D779EC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38</w:t>
      </w:r>
    </w:p>
    <w:p w:rsidR="00517B84" w:rsidRPr="00D779EC" w:rsidRDefault="00517B84" w:rsidP="00D779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779EC">
        <w:rPr>
          <w:rFonts w:ascii="Arial" w:hAnsi="Arial" w:cs="Arial"/>
          <w:color w:val="000000"/>
        </w:rPr>
        <w:t>с. Скрипниково</w:t>
      </w:r>
    </w:p>
    <w:p w:rsidR="00517B84" w:rsidRPr="00D779EC" w:rsidRDefault="00517B84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</w:t>
      </w:r>
    </w:p>
    <w:p w:rsidR="00517B84" w:rsidRPr="00D779EC" w:rsidRDefault="00517B84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Скрипнянского сельского поселения Калачеевского</w:t>
      </w:r>
    </w:p>
    <w:p w:rsidR="00517B84" w:rsidRPr="00D779EC" w:rsidRDefault="00517B84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 Воронежской области</w:t>
      </w:r>
    </w:p>
    <w:p w:rsidR="00517B84" w:rsidRPr="00D779EC" w:rsidRDefault="00517B84" w:rsidP="00607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79EC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D779EC">
        <w:rPr>
          <w:rFonts w:ascii="Arial" w:hAnsi="Arial" w:cs="Arial"/>
          <w:color w:val="000000"/>
        </w:rPr>
        <w:t>Скрипнянского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517B84" w:rsidRPr="00D779EC" w:rsidRDefault="00517B84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1. Внести в Устав </w:t>
      </w:r>
      <w:r w:rsidRPr="00D779EC">
        <w:rPr>
          <w:rFonts w:ascii="Arial" w:hAnsi="Arial" w:cs="Arial"/>
          <w:color w:val="000000"/>
        </w:rPr>
        <w:t xml:space="preserve">Скрипнянского сельского поселения Калачеевского муниципального района Воронежской области </w:t>
      </w:r>
      <w:r w:rsidRPr="00D779EC">
        <w:rPr>
          <w:rFonts w:ascii="Arial" w:hAnsi="Arial" w:cs="Arial"/>
        </w:rPr>
        <w:t>изменения и дополнения согласно приложению.</w:t>
      </w:r>
    </w:p>
    <w:p w:rsidR="00517B84" w:rsidRPr="00D779EC" w:rsidRDefault="00517B84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>
        <w:rPr>
          <w:rFonts w:ascii="Arial" w:hAnsi="Arial" w:cs="Arial"/>
        </w:rPr>
        <w:t>Ф</w:t>
      </w:r>
      <w:r w:rsidRPr="00D779EC">
        <w:rPr>
          <w:rFonts w:ascii="Arial" w:hAnsi="Arial" w:cs="Arial"/>
        </w:rPr>
        <w:t>едеральным законом.</w:t>
      </w:r>
    </w:p>
    <w:p w:rsidR="00517B84" w:rsidRPr="00B01594" w:rsidRDefault="00517B84" w:rsidP="0037298C">
      <w:pPr>
        <w:ind w:firstLine="709"/>
        <w:jc w:val="both"/>
        <w:rPr>
          <w:rFonts w:ascii="Arial" w:hAnsi="Arial" w:cs="Arial"/>
        </w:rPr>
      </w:pPr>
      <w:r w:rsidRPr="00B01594">
        <w:rPr>
          <w:rFonts w:ascii="Arial" w:hAnsi="Arial" w:cs="Arial"/>
        </w:rPr>
        <w:t>3.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 после его государственной регистрации.</w:t>
      </w:r>
    </w:p>
    <w:p w:rsidR="00517B84" w:rsidRPr="00D779EC" w:rsidRDefault="00517B84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893"/>
      </w:tblGrid>
      <w:tr w:rsidR="00517B84" w:rsidRPr="00D779E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17B84" w:rsidRPr="00D779EC" w:rsidRDefault="00517B84" w:rsidP="005D42BE">
            <w:pPr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84" w:rsidRPr="00D779EC" w:rsidRDefault="00517B84" w:rsidP="005D42BE">
            <w:pPr>
              <w:ind w:firstLine="567"/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С.В. Харламова</w:t>
            </w:r>
          </w:p>
        </w:tc>
      </w:tr>
    </w:tbl>
    <w:p w:rsidR="00517B84" w:rsidRDefault="00517B84" w:rsidP="00D779EC">
      <w:pPr>
        <w:tabs>
          <w:tab w:val="left" w:pos="120"/>
        </w:tabs>
        <w:rPr>
          <w:rFonts w:ascii="Arial" w:hAnsi="Arial" w:cs="Arial"/>
        </w:rPr>
      </w:pPr>
    </w:p>
    <w:p w:rsidR="00517B84" w:rsidRPr="00FC359F" w:rsidRDefault="00517B84" w:rsidP="00D779EC">
      <w:pPr>
        <w:tabs>
          <w:tab w:val="left" w:pos="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FC359F">
        <w:rPr>
          <w:rFonts w:ascii="Arial" w:hAnsi="Arial" w:cs="Arial"/>
        </w:rPr>
        <w:t>Приложение к решению</w:t>
      </w:r>
    </w:p>
    <w:p w:rsidR="00517B84" w:rsidRPr="00FC359F" w:rsidRDefault="00517B84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>Совета народных депутатов</w:t>
      </w:r>
    </w:p>
    <w:p w:rsidR="00517B84" w:rsidRPr="00FC359F" w:rsidRDefault="00517B84" w:rsidP="00607A64">
      <w:pPr>
        <w:tabs>
          <w:tab w:val="left" w:pos="120"/>
        </w:tabs>
        <w:ind w:firstLine="709"/>
        <w:jc w:val="right"/>
        <w:rPr>
          <w:rFonts w:ascii="Arial" w:hAnsi="Arial" w:cs="Arial"/>
          <w:color w:val="000000"/>
        </w:rPr>
      </w:pPr>
      <w:r w:rsidRPr="00FC359F">
        <w:rPr>
          <w:rFonts w:ascii="Arial" w:hAnsi="Arial" w:cs="Arial"/>
          <w:color w:val="000000"/>
        </w:rPr>
        <w:t>Скрипнянского сельского поселения</w:t>
      </w:r>
    </w:p>
    <w:p w:rsidR="00517B84" w:rsidRPr="00FC359F" w:rsidRDefault="00517B84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  <w:color w:val="000000"/>
        </w:rPr>
        <w:t xml:space="preserve">Калачеевского </w:t>
      </w:r>
      <w:r w:rsidRPr="00FC359F">
        <w:rPr>
          <w:rFonts w:ascii="Arial" w:hAnsi="Arial" w:cs="Arial"/>
        </w:rPr>
        <w:t>муниципального района</w:t>
      </w:r>
    </w:p>
    <w:p w:rsidR="00517B84" w:rsidRPr="00FC359F" w:rsidRDefault="00517B84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>Воронежской области</w:t>
      </w:r>
    </w:p>
    <w:p w:rsidR="00517B84" w:rsidRPr="00FC359F" w:rsidRDefault="00517B84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10.09.</w:t>
      </w:r>
      <w:r w:rsidRPr="00D779E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1</w:t>
      </w:r>
      <w:r w:rsidRPr="00D779EC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38</w:t>
      </w:r>
    </w:p>
    <w:p w:rsidR="00517B84" w:rsidRPr="00FC359F" w:rsidRDefault="00517B84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</w:p>
    <w:p w:rsidR="00517B84" w:rsidRPr="003400FD" w:rsidRDefault="00517B84" w:rsidP="003400FD">
      <w:pPr>
        <w:jc w:val="center"/>
        <w:rPr>
          <w:rFonts w:ascii="Arial" w:hAnsi="Arial" w:cs="Arial"/>
        </w:rPr>
      </w:pPr>
      <w:r w:rsidRPr="003400FD">
        <w:rPr>
          <w:rFonts w:ascii="Arial" w:hAnsi="Arial" w:cs="Arial"/>
          <w:sz w:val="32"/>
          <w:szCs w:val="32"/>
        </w:rPr>
        <w:t>Изменения и дополнения в Устав Скрипнянского сельского поселения Калачеевского муниципального района Воронежской области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1. Часть 1 статьи 10 Устава «Права органов местного самоуправления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на решение вопросов, не отнесенных к вопросам местного значения сельского поселения» дополнить пунктом 18 следующего содержания: 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81B4B">
        <w:rPr>
          <w:rFonts w:ascii="Arial" w:hAnsi="Arial" w:cs="Arial"/>
        </w:rPr>
        <w:t>Дополнить Устав статьей 17.1 следующего содержания: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«Статья 17.1. Инициативные проекты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1. В целях реализации мероприятий, имеющих приоритетное значение для жителей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может быть внесен инициативный проект. Порядок определения части территории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депутатов. Право выступить инициатором проекта в соответствии с нормативным правовым актом Совета народных депутатов может быть предоставлено также иным лицам, осуществляющим деятельность на территории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3. Инициативный проект должен содержать следующие сведения: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1) описание проблемы, решение которой имеет приоритетное значение для жителей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части;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2) обоснование предложений по решению указанной проблемы;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5) планируемые сроки реализации инициативного проекта;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7) указание на объем средств бюджета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8) указание на территорию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9) иные сведения, предусмотренные нормативным правовым актом Совета народных депутатов.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4. Инициативный проект до его внесения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Нормативным правовым актом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Инициаторы проекта при внесении инициативного проекта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части.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 Информация о внесении инициативного проекта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подлежит опубликованию и размещению на официальном сайте администрации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информационно-телекоммуникационной сети Интернет в течение трех рабочих дней со дня внесения инициативного проекта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достигшие шестнадцатилетнего возраста. 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6. Инициативный проект подлежит обязательному рассмотрению администрацией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течение 30 дней со дня его внесения. Администрация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(внесения изменений в решение о бюджете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поселения);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7. Администрация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1) несоблюдение установленного порядка внесения инициативного проекта и его рассмотрения;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3) невозможность реализации инициативного проекта ввиду отсутствия</w:t>
      </w:r>
      <w:r>
        <w:rPr>
          <w:rFonts w:ascii="Arial" w:hAnsi="Arial" w:cs="Arial"/>
        </w:rPr>
        <w:t xml:space="preserve"> </w:t>
      </w:r>
      <w:r w:rsidRPr="00481B4B">
        <w:rPr>
          <w:rFonts w:ascii="Arial" w:hAnsi="Arial" w:cs="Arial"/>
        </w:rPr>
        <w:t xml:space="preserve">у органов местного самоуправления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необходимых полномочий и прав;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4) отсутствие средств бюджета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5) наличие возможности решения описанной в инициативном проекте проблемы более эффективным способом;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6) признание инициативного проекта не прошедшим конкурсный отбор.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8. Администрация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11. В случае, если в администрацию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 Состав коллегиального органа (комиссии) формируется администрацией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13. Инициаторы проекта, другие граждане, проживающие на территории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14. Информация о рассмотрении инициативного проекта администрацией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администрации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информационно-телекоммуникационной сети Интернет. Отчет администрации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администрации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информационно-телекоммуникационной сети Интернет в течение 30 календарных дней со дня завершения реализации инициативного проекта.».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3. В статье 18 Устава «Территориальное общественное самоуправление»: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3.1. Часть 7 дополнить пунктом 7 следующего содержания: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«7) обсуждение инициативного проекта и принятие решения по вопросу о его одобрении.».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3.2. Дополнить частью 8.1. следующего содержания: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4. В </w:t>
      </w:r>
      <w:hyperlink r:id="rId6" w:history="1">
        <w:r w:rsidRPr="00481B4B">
          <w:rPr>
            <w:rFonts w:ascii="Arial" w:hAnsi="Arial" w:cs="Arial"/>
          </w:rPr>
          <w:t>статье</w:t>
        </w:r>
      </w:hyperlink>
      <w:r w:rsidRPr="00481B4B">
        <w:rPr>
          <w:rFonts w:ascii="Arial" w:hAnsi="Arial" w:cs="Arial"/>
        </w:rPr>
        <w:t xml:space="preserve"> 20 «Собрание граждан»: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4.1. В </w:t>
      </w:r>
      <w:hyperlink r:id="rId7" w:history="1">
        <w:r w:rsidRPr="00481B4B">
          <w:rPr>
            <w:rFonts w:ascii="Arial" w:hAnsi="Arial" w:cs="Arial"/>
          </w:rPr>
          <w:t>части 1</w:t>
        </w:r>
      </w:hyperlink>
      <w:r w:rsidRPr="00481B4B">
        <w:rPr>
          <w:rFonts w:ascii="Arial" w:hAnsi="Arial" w:cs="Arial"/>
        </w:rPr>
        <w:t xml:space="preserve"> после слов </w:t>
      </w:r>
      <w:r>
        <w:rPr>
          <w:rFonts w:ascii="Arial" w:hAnsi="Arial" w:cs="Arial"/>
        </w:rPr>
        <w:t>«</w:t>
      </w:r>
      <w:r w:rsidRPr="00481B4B">
        <w:rPr>
          <w:rFonts w:ascii="Arial" w:hAnsi="Arial" w:cs="Arial"/>
        </w:rPr>
        <w:t>и должностных лиц местного самоуправления,</w:t>
      </w:r>
      <w:r>
        <w:rPr>
          <w:rFonts w:ascii="Arial" w:hAnsi="Arial" w:cs="Arial"/>
        </w:rPr>
        <w:t>» дополнить словами «</w:t>
      </w:r>
      <w:r w:rsidRPr="00481B4B">
        <w:rPr>
          <w:rFonts w:ascii="Arial" w:hAnsi="Arial" w:cs="Arial"/>
        </w:rPr>
        <w:t>обсуждения вопросов внесения инициативных проектов и их рассмотрения,</w:t>
      </w:r>
      <w:r>
        <w:rPr>
          <w:rFonts w:ascii="Arial" w:hAnsi="Arial" w:cs="Arial"/>
        </w:rPr>
        <w:t>»</w:t>
      </w:r>
      <w:r w:rsidRPr="00481B4B">
        <w:rPr>
          <w:rFonts w:ascii="Arial" w:hAnsi="Arial" w:cs="Arial"/>
        </w:rPr>
        <w:t>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4.2. Дополнить частью </w:t>
      </w:r>
      <w:hyperlink r:id="rId8" w:history="1">
        <w:r w:rsidRPr="00481B4B">
          <w:rPr>
            <w:rFonts w:ascii="Arial" w:hAnsi="Arial" w:cs="Arial"/>
          </w:rPr>
          <w:t>5.1</w:t>
        </w:r>
      </w:hyperlink>
      <w:r w:rsidRPr="00481B4B">
        <w:rPr>
          <w:rFonts w:ascii="Arial" w:hAnsi="Arial" w:cs="Arial"/>
        </w:rPr>
        <w:t xml:space="preserve"> следующего содержания: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81B4B">
        <w:rPr>
          <w:rFonts w:ascii="Arial" w:hAnsi="Arial" w:cs="Arial"/>
        </w:rPr>
        <w:t xml:space="preserve">5.1. В собрании граждан по вопросам внесения инициативных проектов и их рассмотрения вправе принимать участие жители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  <w:r>
        <w:rPr>
          <w:rFonts w:ascii="Arial" w:hAnsi="Arial" w:cs="Arial"/>
        </w:rPr>
        <w:t>»</w:t>
      </w:r>
      <w:r w:rsidRPr="00481B4B">
        <w:rPr>
          <w:rFonts w:ascii="Arial" w:hAnsi="Arial" w:cs="Arial"/>
        </w:rPr>
        <w:t>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5. В статье 22 «Опрос граждан»: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5.1. </w:t>
      </w:r>
      <w:hyperlink r:id="rId9" w:history="1">
        <w:r w:rsidRPr="00481B4B">
          <w:rPr>
            <w:rFonts w:ascii="Arial" w:hAnsi="Arial" w:cs="Arial"/>
          </w:rPr>
          <w:t>Часть 2</w:t>
        </w:r>
      </w:hyperlink>
      <w:r w:rsidRPr="00481B4B">
        <w:rPr>
          <w:rFonts w:ascii="Arial" w:hAnsi="Arial" w:cs="Arial"/>
        </w:rPr>
        <w:t xml:space="preserve"> дополнить предложением следующего содержания: 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81B4B">
        <w:rPr>
          <w:rFonts w:ascii="Arial" w:hAnsi="Arial" w:cs="Arial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Arial" w:hAnsi="Arial" w:cs="Arial"/>
        </w:rPr>
        <w:t>»</w:t>
      </w:r>
      <w:r w:rsidRPr="00481B4B">
        <w:rPr>
          <w:rFonts w:ascii="Arial" w:hAnsi="Arial" w:cs="Arial"/>
        </w:rPr>
        <w:t>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5.2. </w:t>
      </w:r>
      <w:hyperlink r:id="rId10" w:history="1">
        <w:r w:rsidRPr="00481B4B">
          <w:rPr>
            <w:rFonts w:ascii="Arial" w:hAnsi="Arial" w:cs="Arial"/>
          </w:rPr>
          <w:t>Часть 3</w:t>
        </w:r>
      </w:hyperlink>
      <w:r w:rsidRPr="00481B4B">
        <w:rPr>
          <w:rFonts w:ascii="Arial" w:hAnsi="Arial" w:cs="Arial"/>
        </w:rPr>
        <w:t xml:space="preserve"> дополнить пунктом 3 следующего содержания: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81B4B">
        <w:rPr>
          <w:rFonts w:ascii="Arial" w:hAnsi="Arial" w:cs="Arial"/>
        </w:rPr>
        <w:t xml:space="preserve">3) жителей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Arial" w:hAnsi="Arial" w:cs="Arial"/>
        </w:rPr>
        <w:t>»</w:t>
      </w:r>
      <w:r w:rsidRPr="00481B4B">
        <w:rPr>
          <w:rFonts w:ascii="Arial" w:hAnsi="Arial" w:cs="Arial"/>
        </w:rPr>
        <w:t>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5.3. В </w:t>
      </w:r>
      <w:hyperlink r:id="rId11" w:history="1">
        <w:r w:rsidRPr="00481B4B">
          <w:rPr>
            <w:rFonts w:ascii="Arial" w:hAnsi="Arial" w:cs="Arial"/>
          </w:rPr>
          <w:t>части 5</w:t>
        </w:r>
      </w:hyperlink>
      <w:r w:rsidRPr="00481B4B">
        <w:rPr>
          <w:rFonts w:ascii="Arial" w:hAnsi="Arial" w:cs="Arial"/>
        </w:rPr>
        <w:t>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5.3.1. </w:t>
      </w:r>
      <w:hyperlink r:id="rId12" w:history="1">
        <w:r w:rsidRPr="00481B4B">
          <w:rPr>
            <w:rFonts w:ascii="Arial" w:hAnsi="Arial" w:cs="Arial"/>
          </w:rPr>
          <w:t>абзац перв</w:t>
        </w:r>
      </w:hyperlink>
      <w:r w:rsidRPr="00481B4B">
        <w:rPr>
          <w:rFonts w:ascii="Arial" w:hAnsi="Arial" w:cs="Arial"/>
        </w:rPr>
        <w:t>ый изложить в новой редакции: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«5. Решение о назначении опроса граждан принимается Советом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 Для проведения опроса граждан может использоваться официальный сайт администрации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информационно-телекоммуникационной сети Интернет. В нормативном правовом акте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о назначении опроса граждан устанавливаются:»;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5.3.2. </w:t>
      </w:r>
      <w:hyperlink r:id="rId13" w:history="1">
        <w:r w:rsidRPr="00481B4B">
          <w:rPr>
            <w:rFonts w:ascii="Arial" w:hAnsi="Arial" w:cs="Arial"/>
          </w:rPr>
          <w:t>дополнить</w:t>
        </w:r>
      </w:hyperlink>
      <w:r w:rsidRPr="00481B4B">
        <w:rPr>
          <w:rFonts w:ascii="Arial" w:hAnsi="Arial" w:cs="Arial"/>
        </w:rPr>
        <w:t xml:space="preserve"> пунктом 6 следующего содержания: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информационно-телекоммуникационной сети Интернет.»;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5.4. </w:t>
      </w:r>
      <w:hyperlink r:id="rId14" w:history="1">
        <w:r w:rsidRPr="00481B4B">
          <w:rPr>
            <w:rFonts w:ascii="Arial" w:hAnsi="Arial" w:cs="Arial"/>
          </w:rPr>
          <w:t>Пункт 1 части 7</w:t>
        </w:r>
      </w:hyperlink>
      <w:r w:rsidRPr="00481B4B">
        <w:rPr>
          <w:rFonts w:ascii="Arial" w:hAnsi="Arial" w:cs="Arial"/>
        </w:rPr>
        <w:t xml:space="preserve"> дополнить словами </w:t>
      </w:r>
      <w:r>
        <w:rPr>
          <w:rFonts w:ascii="Arial" w:hAnsi="Arial" w:cs="Arial"/>
        </w:rPr>
        <w:t>«</w:t>
      </w:r>
      <w:r w:rsidRPr="00481B4B">
        <w:rPr>
          <w:rFonts w:ascii="Arial" w:hAnsi="Arial" w:cs="Arial"/>
        </w:rPr>
        <w:t xml:space="preserve">или жителей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  <w:r w:rsidRPr="00481B4B">
        <w:rPr>
          <w:rFonts w:ascii="Arial" w:hAnsi="Arial" w:cs="Arial"/>
        </w:rPr>
        <w:t>.</w:t>
      </w:r>
    </w:p>
    <w:p w:rsidR="00517B84" w:rsidRPr="00481B4B" w:rsidRDefault="00517B84" w:rsidP="00481B4B">
      <w:pPr>
        <w:autoSpaceDE w:val="0"/>
        <w:snapToGri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6. Дополнить статьей 58.1 следующего содержания:</w:t>
      </w:r>
    </w:p>
    <w:p w:rsidR="00517B84" w:rsidRPr="00481B4B" w:rsidRDefault="00517B84" w:rsidP="00481B4B">
      <w:pPr>
        <w:autoSpaceDE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«Статья 58.1. Финансовое и иное обеспечение реализации инициативных проектов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бюджете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481B4B">
          <w:rPr>
            <w:rFonts w:ascii="Arial" w:hAnsi="Arial" w:cs="Arial"/>
          </w:rPr>
          <w:t>кодексом</w:t>
        </w:r>
      </w:hyperlink>
      <w:r w:rsidRPr="00481B4B">
        <w:rPr>
          <w:rFonts w:ascii="Arial" w:hAnsi="Arial" w:cs="Arial"/>
        </w:rPr>
        <w:t xml:space="preserve"> Российской Федерации в бюджет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 в целях реализации конкретных инициативных проектов.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3.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поселения, определяется нормативным правовым актом Совета народных депутатов </w:t>
      </w:r>
      <w:r>
        <w:rPr>
          <w:rFonts w:ascii="Arial" w:hAnsi="Arial" w:cs="Arial"/>
        </w:rPr>
        <w:t>Скрипнянского</w:t>
      </w:r>
      <w:r w:rsidRPr="00481B4B">
        <w:rPr>
          <w:rFonts w:ascii="Arial" w:hAnsi="Arial" w:cs="Arial"/>
        </w:rPr>
        <w:t xml:space="preserve"> сельского поселения.</w:t>
      </w:r>
    </w:p>
    <w:p w:rsidR="00517B84" w:rsidRPr="00481B4B" w:rsidRDefault="00517B84" w:rsidP="00481B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1B4B">
        <w:rPr>
          <w:rFonts w:ascii="Arial" w:hAnsi="Arial" w:cs="Arial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sectPr w:rsidR="00517B84" w:rsidRPr="00481B4B" w:rsidSect="00581BE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84" w:rsidRDefault="00517B84" w:rsidP="00AA72FE">
      <w:r>
        <w:separator/>
      </w:r>
    </w:p>
  </w:endnote>
  <w:endnote w:type="continuationSeparator" w:id="1">
    <w:p w:rsidR="00517B84" w:rsidRDefault="00517B84" w:rsidP="00AA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84" w:rsidRDefault="00517B84" w:rsidP="00AA72FE">
      <w:r>
        <w:separator/>
      </w:r>
    </w:p>
  </w:footnote>
  <w:footnote w:type="continuationSeparator" w:id="1">
    <w:p w:rsidR="00517B84" w:rsidRDefault="00517B84" w:rsidP="00AA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8E9"/>
    <w:rsid w:val="00053223"/>
    <w:rsid w:val="000668B3"/>
    <w:rsid w:val="00085B5E"/>
    <w:rsid w:val="00085FA3"/>
    <w:rsid w:val="000A1AAA"/>
    <w:rsid w:val="000B3100"/>
    <w:rsid w:val="000D35F6"/>
    <w:rsid w:val="000E1C75"/>
    <w:rsid w:val="00147B3F"/>
    <w:rsid w:val="00151A93"/>
    <w:rsid w:val="001966F7"/>
    <w:rsid w:val="002236F8"/>
    <w:rsid w:val="002237A1"/>
    <w:rsid w:val="00232C09"/>
    <w:rsid w:val="00312E98"/>
    <w:rsid w:val="003400FD"/>
    <w:rsid w:val="0037298C"/>
    <w:rsid w:val="00391051"/>
    <w:rsid w:val="003B5DE8"/>
    <w:rsid w:val="00421172"/>
    <w:rsid w:val="00481B4B"/>
    <w:rsid w:val="004C518A"/>
    <w:rsid w:val="00517B84"/>
    <w:rsid w:val="0054268A"/>
    <w:rsid w:val="00555CE1"/>
    <w:rsid w:val="00581BEB"/>
    <w:rsid w:val="005D42BE"/>
    <w:rsid w:val="00607A64"/>
    <w:rsid w:val="00623014"/>
    <w:rsid w:val="00643A07"/>
    <w:rsid w:val="006510AD"/>
    <w:rsid w:val="00684438"/>
    <w:rsid w:val="006929BE"/>
    <w:rsid w:val="006A5B52"/>
    <w:rsid w:val="006C021F"/>
    <w:rsid w:val="006C23B1"/>
    <w:rsid w:val="006C45FC"/>
    <w:rsid w:val="006F47F7"/>
    <w:rsid w:val="00701E89"/>
    <w:rsid w:val="00710806"/>
    <w:rsid w:val="007273CD"/>
    <w:rsid w:val="00734EC0"/>
    <w:rsid w:val="00767E31"/>
    <w:rsid w:val="007A192B"/>
    <w:rsid w:val="007A4ADA"/>
    <w:rsid w:val="007E3A80"/>
    <w:rsid w:val="007F4D62"/>
    <w:rsid w:val="0080319D"/>
    <w:rsid w:val="00806F04"/>
    <w:rsid w:val="00837592"/>
    <w:rsid w:val="00883C3D"/>
    <w:rsid w:val="008A1609"/>
    <w:rsid w:val="008B2927"/>
    <w:rsid w:val="008E6CE9"/>
    <w:rsid w:val="009406E2"/>
    <w:rsid w:val="009B3CF2"/>
    <w:rsid w:val="00A273E7"/>
    <w:rsid w:val="00A3228F"/>
    <w:rsid w:val="00A45464"/>
    <w:rsid w:val="00A50D4D"/>
    <w:rsid w:val="00A96CFD"/>
    <w:rsid w:val="00AA6F8F"/>
    <w:rsid w:val="00AA72FE"/>
    <w:rsid w:val="00AB1795"/>
    <w:rsid w:val="00AF244D"/>
    <w:rsid w:val="00B01594"/>
    <w:rsid w:val="00B033DB"/>
    <w:rsid w:val="00B948E9"/>
    <w:rsid w:val="00BB7DBF"/>
    <w:rsid w:val="00BE6E76"/>
    <w:rsid w:val="00BF4F9D"/>
    <w:rsid w:val="00BF5E94"/>
    <w:rsid w:val="00C16D4E"/>
    <w:rsid w:val="00C232E2"/>
    <w:rsid w:val="00CE0434"/>
    <w:rsid w:val="00CF0CB4"/>
    <w:rsid w:val="00D157E8"/>
    <w:rsid w:val="00D2675C"/>
    <w:rsid w:val="00D41DD0"/>
    <w:rsid w:val="00D76230"/>
    <w:rsid w:val="00D779EC"/>
    <w:rsid w:val="00D85724"/>
    <w:rsid w:val="00D96538"/>
    <w:rsid w:val="00DB6F93"/>
    <w:rsid w:val="00DF28DF"/>
    <w:rsid w:val="00DF7D14"/>
    <w:rsid w:val="00E206F7"/>
    <w:rsid w:val="00E2470F"/>
    <w:rsid w:val="00E33128"/>
    <w:rsid w:val="00E74780"/>
    <w:rsid w:val="00E9464A"/>
    <w:rsid w:val="00EE5A6D"/>
    <w:rsid w:val="00F72C65"/>
    <w:rsid w:val="00FA2872"/>
    <w:rsid w:val="00FC0246"/>
    <w:rsid w:val="00F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8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8E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48E9"/>
  </w:style>
  <w:style w:type="paragraph" w:customStyle="1" w:styleId="ConsPlusNormal">
    <w:name w:val="ConsPlusNormal"/>
    <w:uiPriority w:val="99"/>
    <w:rsid w:val="00B948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81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CF2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"/>
    <w:basedOn w:val="Normal"/>
    <w:uiPriority w:val="99"/>
    <w:rsid w:val="006C021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DF7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3C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2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1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42674BA154D34892201EF2CA5E4098539B26B6483035EC2CB12CA6C22E17CCA387AF762FA2FC85FDE3DE699AA3AF0O" TargetMode="External"/><Relationship Id="rId10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8C6584490AEA216510BD6E2457B231C22r6q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2699</Words>
  <Characters>15385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Анастасия Клюшникова</dc:creator>
  <cp:keywords/>
  <dc:description/>
  <cp:lastModifiedBy>Admin</cp:lastModifiedBy>
  <cp:revision>3</cp:revision>
  <cp:lastPrinted>2020-11-10T05:52:00Z</cp:lastPrinted>
  <dcterms:created xsi:type="dcterms:W3CDTF">2021-09-10T09:34:00Z</dcterms:created>
  <dcterms:modified xsi:type="dcterms:W3CDTF">2021-09-10T09:35:00Z</dcterms:modified>
</cp:coreProperties>
</file>